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13" w:rsidRDefault="00E46D13" w:rsidP="00E46D13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13" w:rsidRDefault="00E46D13" w:rsidP="00E46D13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7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28 ՕԳՈՍՏՈՍԻ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2017 ԹՎԱԿԱՆԻ ՕԳՈՍՏՈՍԻ 28-Ի ՕՐԱԿԱՐԳԸ ՀԱՍՏԱՏԵԼՈՒ ՄԱՍԻՆ 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պահանջներով.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2017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օգոստոսի</w:t>
      </w:r>
      <w:r>
        <w:rPr>
          <w:rFonts w:ascii="GHEA Grapalat" w:hAnsi="GHEA Grapalat"/>
        </w:rPr>
        <w:t xml:space="preserve"> 28-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նիստի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օրակարգը՝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1. ԱՐԱՐԱՏԻ ՄԱՐԶԻ ՄԱՍԻՍ ՔԱՂԱՔԱՅԻՆ ՀԱՄԱՅՆՔԻ 2017 ԹՎԱԿԱՆԻ ՎԱՐՉԱԿԱՆ ԲՅՈՒՋԵՈՒՄ ՓՈՓՈԽՈՒԹՅՈՒՆՆԵՐ ԿԱՏԱՐԵԼՈՒ ՄԱՍԻՆ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2.ՄԱՍԻՍԻ ՔԱՂԱՔԱՅԻՆ ՀԱՄԱՅՆՔԻ 2017Թ. ԲՅՈՒՋԵԻ ԱՌԱՋԻՆ ԿԻՍԱՄՅԱԿԻ ԿԱՏԱՐՄԱՆ ԱՐԴՅՈՒՆՔՆԵՐԻ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proofErr w:type="gramStart"/>
      <w:r>
        <w:rPr>
          <w:rFonts w:ascii="GHEA Grapalat" w:hAnsi="GHEA Grapalat"/>
        </w:rPr>
        <w:t>3. 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1 ՄԱՆԿԱՊԱՐՏԵԶ,, ՀԱՄԱՅՆՔԱՅԻՆ ՈՉ ԱՌԵՎՏՐԱՅԻՆ ԿԱԶՄԱԿԵՐՊՈՒԹՅԱՆ ՀԱՍՏԻՔԱՑՈՒՑԱԿԸ, </w:t>
      </w:r>
      <w:r>
        <w:rPr>
          <w:rFonts w:ascii="GHEA Grapalat" w:hAnsi="GHEA Grapalat"/>
        </w:rPr>
        <w:lastRenderedPageBreak/>
        <w:t xml:space="preserve">ՊԱՇՏՈՆԱՅԻՆ ԴՐՈՒՅՔԱՉԱՓԵՐԸ, ԱՇԽԱՏՈՂՆԵՐԻ ՔԱՆԱԿԸ, ԿԱՌՈՒՑՎԱԾՔԸ ՀԱՍՏԱՏԵԼՈՒ ԵՎ ՄԱՍԻՍ ՔԱՂԱՔԱՅԻՆ ՀԱՄԱՅՆՔԻ ԱՎԱԳԱՆՈՒ 2011 ԹՎԱԿԱՆԻ ԴԵԿՏԵՄԲԵՐԻ 9-Ի ԹԻՎ 69-Ա, 2014 ԹՎԱԿԱՆԻ ՀՈԿՏԵՄԲԵՐԻ 3-Ի ԹԻՎ 75-Ա ՈՐՈՇՈՒՄՆԵՐԸ ՈՒԺԸ ԿՈՐՑՐԱԾ ՃԱՆԱՉԵԼՈՒ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4. ,,ՀՀ ԱՐԱՐԱՏԻ ՄԱՐԶԻ ՄԱՍԻՍԻ ՔԱՂԱՔԱՅԻՆ ՀԱՄԱՅՆՔԻ ԹԻՎ 2 ՄԱՆԿԱՊԱՐՏԵԶ,,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2011 ԹՎԱԿԱՆԻ ԴԵԿՏԵՄԲԵՐԻ 9-Ի ԹԻՎ 70-Ա ՈՐՈՇՈՒՄԸ ՈՒԺԸ ԿՈՐՑՐԱԾ ՃԱՆԱՉԵԼՈՒ ՄԱՍԻՆ 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5. ,,ՀՀ ԱՐԱՐԱՏԻ ՄԱՐԶԻ ՄԱՍԻՍԻ ՔԱՂԱՔԱՅԻՆ ՀԱՄԱՅՆՔԻ ԹԻՎ 3 ՄԱՆԿԱՊԱՐՏԵԶ,,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2011 ԹՎԱԿԱՆԻ ԴԵԿՏԵՄԲԵՐԻ 9-Ի ԹԻՎ 71-Ա ՈՐՈՇՈՒՄԸ ՈՒԺԸ ԿՈՐՑՐԱԾ ՃԱՆԱՉԵԼՈՒ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proofErr w:type="gramStart"/>
      <w:r>
        <w:rPr>
          <w:rFonts w:ascii="GHEA Grapalat" w:hAnsi="GHEA Grapalat"/>
        </w:rPr>
        <w:t>6. 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4 ՄԱՆԿԱՊԱՐՏԵԶ,,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2010 ԹՎԱԿԱՆԻ ԴԵԿՏԵՄԲԵՐԻ 7-Ի ԹԻՎ 41-Է ՈՐՈՇՈՒՄԸ ՈՒԺԸ ԿՈՐՑՐԱԾ ՃԱՆԱՉԵԼՈՒ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7.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5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ԱՌԵՎՏՐԱՅԻՆ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</w:t>
      </w:r>
      <w:r>
        <w:rPr>
          <w:rFonts w:ascii="GHEA Grapalat" w:hAnsi="GHEA Grapalat"/>
        </w:rPr>
        <w:t xml:space="preserve">ԱՏՈՂՆԵՐԻ ՔԱՆԱԿԸ, ԿԱՌՈՒՑՎԱԾՔԸ ՀԱՍՏԱՏԵԼՈՒ ԵՎ ՄԱՍԻՍ ՔԱՂԱՔԱՅԻՆ ՀԱՄԱՅՆՔԻ ԱՎԱԳԱՆՈՒ 2011 ԹՎԱԿԱՆԻ ԴԵԿՏԵՄԲԵՐԻ 9-Ի ԹԻՎ 72-Ա ՈՐՈՇՈՒՄԸ ՈՒԺԸ ԿՈՐՑՐԱԾ ՃԱՆԱՉԵԼՈՒ ՄԱՍԻՆ 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8. ,,ՀՀ ԱՐԱՐԱՏԻ ՄԱՐԶԻ ՄԱՍԻՍԻ ՔԱՂԱՔԱՅԻՆ ՀԱՄԱՅՆՔԻ ԹԻՎ 7 ՄԱՆԿԱՊԱՐՏԵԶ,, ՀԱՄԱՅՆՔԱՅԻՆ ՈՉ ԱՌԵՎՏՐԱՅԻՆ ԿԱԶՄԱԿԵՐՊՈՒԹՅԱՆ ՀԱՍՏԻՔԱՑՈՒՑԱԿԸ, ՊԱՇՏՈՆԱՅԻՆ ԴՐՈՒՅՔԱՉԱՓԵՐԸ, ԱՇԽԱՏՈՂՆԵՐԻ ՔԱՆԱԿԸ,ԿԱՌՈՒՑՎԱԾՔԸ ՀԱՍՏԱՏԵԼՈՒ ԵՎ ՄԱՍԻՍ ՔԱՂԱՔԱՅԻՆ ՀԱՄԱՅՆՔԻ ԱՎԱԳԱՆՈՒ 2011 ԹՎԱԿԱՆԻ ԴԵԿՏԵՄԲԵՐԻ 9-Ի ԹԻՎ 73-Ա ՈՐՈՇՈՒՄԸ ՈՒԺԸ ԿՈՐՑՐԱԾ ՃԱՆԱՉԵԼՈՒ ՄԱՍԻՆ 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9. ՀՀ ԱՐԱՐԱՏԻ ՄԱՐԶԻ ՄԱՍԻՍ ՔԱՂԱՔԻ ՀԱՄԱՅՆՔԱՅԻՆ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2011 ԹՎԱԿԱՆԻ ԴԵԿՏԵՄԲԵՐԻ 9-Ի ԹԻՎ 74-Ա ՈՐՈՇՈՒՄԸ ՈՒԺԸ ԿՈՐՑՐԱԾ ՃԱՆԱՉԵԼՈՒ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10. ՀՀ ԱՐԱՐԱՏԻ ՄԱՐԶԻ ՄԱՍԻՍ ՔԱՂԱՔԱՅԻՆ </w:t>
      </w:r>
      <w:proofErr w:type="gramStart"/>
      <w:r>
        <w:rPr>
          <w:rFonts w:ascii="GHEA Grapalat" w:hAnsi="GHEA Grapalat"/>
        </w:rPr>
        <w:t>ՀԱՄԱՅՆՔԻ ,,ԱՐՄԵՆ</w:t>
      </w:r>
      <w:proofErr w:type="gramEnd"/>
      <w:r>
        <w:rPr>
          <w:rFonts w:ascii="GHEA Grapalat" w:hAnsi="GHEA Grapalat"/>
        </w:rPr>
        <w:t xml:space="preserve"> ՆԱԶԱՐՅԱՆԻ ԱՆՎԱՆ ՄԱՆԿԱՊԱՏԱՆԵԿԱՆ ՄԱՐԶԱԴՊՐՈՑ,,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</w:t>
      </w:r>
      <w:r>
        <w:rPr>
          <w:rFonts w:ascii="GHEA Grapalat" w:hAnsi="GHEA Grapalat"/>
        </w:rPr>
        <w:lastRenderedPageBreak/>
        <w:t xml:space="preserve">ՀԱՄԱՅՆՔԻ ԱՎԱԳԱՆՈՒ 2010 ԹՎԱԿԱՆԻ ԴԵԿՏԵՄԲԵՐԻ 7-Ի ԹԻՎ 41-Գ ՈՐՈՇՈՒՄԸ ՈՒԺԸ ԿՈՐՑՐԱԾ ՃԱՆԱՉԵԼՈՒՄԱՍԻՆ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11. ՀՀ ԱՐԱՐԱՏԻ ՄԱՐԶԻ ՄԱՍԻՍԻ ՔԱՂԱՔԱՅԻՆ </w:t>
      </w:r>
      <w:proofErr w:type="gramStart"/>
      <w:r>
        <w:rPr>
          <w:rFonts w:ascii="GHEA Grapalat" w:hAnsi="GHEA Grapalat"/>
        </w:rPr>
        <w:t>ՀԱՄԱՅՆՔԻ ,,ԳԵՂԱՐՎԵՍՏԻ</w:t>
      </w:r>
      <w:proofErr w:type="gramEnd"/>
      <w:r>
        <w:rPr>
          <w:rFonts w:ascii="GHEA Grapalat" w:hAnsi="GHEA Grapalat"/>
        </w:rPr>
        <w:t xml:space="preserve"> ԴՊՐՈՑ,, ՀԱՄԱՅՆՔԱՅԻՆ ՈՉ ԱՌԵՎՏՐԱՅԻՆ ԿԱԶՄԱԿԵՐՊՈՒԹՅԱՆ ՀԱՍՏԻՔԱՑՈՒՑԱԿԸ, ՊԱՇՏՈՆԱՅԻՆ ԴՐՈՒՅՔԱՉԱՓԵՐԸ,ԱՇԽԱՏՈՂՆԵՐԻ ՔԱՆԱԿԸ,ԿԱՌՈՒՑՎԱԾՔԸ ՀԱՍՏԱՏԵԼՈՒ ԵՎ ՄԱՍԻՍ ՔԱՂԱՔԱՅԻՆ ՀԱՄԱՅՆՔԻ ԱՎԱԳԱՆՈՒ 2010 ԹՎԱԿԱՆԻ ԴԵԿՏԵՄԲԵՐԻ 7-Ի ԹԻՎ 41-Դ ՈՐՈՇՈՒՄԸ ՈՒԺԸ ԿՈՐՑՐԱԾ ՃԱՆԱՉԵԼՈՒ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12. ՀՀ ԱՐԱՐԱՏԻ ՄԱՐԶԻ ՄԱՍԻՍ ՔԱՂԱՔԱՅԻՆ </w:t>
      </w:r>
      <w:proofErr w:type="gramStart"/>
      <w:r>
        <w:rPr>
          <w:rFonts w:ascii="GHEA Grapalat" w:hAnsi="GHEA Grapalat"/>
        </w:rPr>
        <w:t>ՀԱՄԱՅՆՔԻ ,,ՄԱՆԿԱՊԱՏԱՆԵԿԱՆ</w:t>
      </w:r>
      <w:proofErr w:type="gramEnd"/>
      <w:r>
        <w:rPr>
          <w:rFonts w:ascii="GHEA Grapalat" w:hAnsi="GHEA Grapalat"/>
        </w:rPr>
        <w:t xml:space="preserve"> ՍՏԵՂԾԱԳՈՐԾԱԿԱՆ ԿԵՆՏՐՈՆ,,ՀԱՄԱՅՆՔԱՅԻՆ ՈՉ ԱՌԵՎՏՐԱՅԻՆ ԿԱԶՄԱԿԵՐՊՈՒԹՅԱՆ ՀԱՍՏԻՔԱՑՈՒՑԱԿԸ, ՊԱՇՏՈՆԱԿԱՆ ԴՐՈՒՅՔԱՉԱՓԵՐԸ,ԱՇԽԱՏՈՂՆԵՐԻ ՔԱՆԱԿԸ, ԿԱՌՈՒՑՎԱԾՔԸ ՀԱՍՏԱՏԵԼՈՒ ԵՎ ՄԱՍԻՍ ՔԱՂԱՔԱՅԻՆ ՀԱՄԱՅՆՔԻ ԱՎԱԳԱՆՈՒ 2010 ԹՎԱԿԱՆԻ ԴԵԿՏԵՄԲԵՐԻ 7-Ի ԹԻՎ 41-Բ ՈՐՈՇՈՒՄԸ ՈՒԺԸ ԿՈՐՑՐԱԾ ՃԱՆԱՉԵԼՈՒ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13. ՀՀ ԱՐԱՐԱՏԻ ՄԱՐԶԻ ՄԱՍԻՍ ՔԱՂԱՔԻ ՀԱՄԱՅՆՔԱՅԻՆ </w:t>
      </w:r>
      <w:proofErr w:type="gramStart"/>
      <w:r>
        <w:rPr>
          <w:rFonts w:ascii="GHEA Grapalat" w:hAnsi="GHEA Grapalat"/>
        </w:rPr>
        <w:t>ԵՆԹԱԿԱՅՈՒԹՅԱՆ ,,ԿԵՆՏՐՈՆԱԿԱՆ</w:t>
      </w:r>
      <w:proofErr w:type="gramEnd"/>
      <w:r>
        <w:rPr>
          <w:rFonts w:ascii="GHEA Grapalat" w:hAnsi="GHEA Grapalat"/>
        </w:rPr>
        <w:t xml:space="preserve"> ԳՐԱԴԱՐԱՆ,,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2010 ԹՎԱԿԱՆԻ ԴԵԿՏԵՄԲԵՐԻ 7-Ի ԹԻՎ 41-Ա ՈՐՈՇՈՒՄԸ ՈՒԺԸ ԿՈՐՑՐԱԾ ՃԱՆԱՉԵԼՈՒ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14. ՍԵՐԻՆԵ ԳԵՎՈՐԳԻ </w:t>
      </w:r>
      <w:proofErr w:type="gramStart"/>
      <w:r>
        <w:rPr>
          <w:rFonts w:ascii="GHEA Grapalat" w:hAnsi="GHEA Grapalat"/>
        </w:rPr>
        <w:t>ՄԱԹԵՎՈՍՅԱՆԻՆ ,,ՀՀ</w:t>
      </w:r>
      <w:proofErr w:type="gramEnd"/>
      <w:r>
        <w:rPr>
          <w:rFonts w:ascii="GHEA Grapalat" w:hAnsi="GHEA Grapalat"/>
        </w:rPr>
        <w:t xml:space="preserve"> ԱՐԱՐԱՏԻ ՄԱՐԶԻ ՄԱՍԻՍ ՔԱՂԱՔԱՅԻՆ ՀԱՄԱՅՆՔԻ ԹԻՎ 7 ՄԱՆԿԱՊԱՐՏԵԶ,, ՀՈԱԿ-Ի ՏՆՕՐԵՆ ՆՇԱՆԱԿԵԼՈՒՆ ՀԱՄԱՁԱՅՆՈՒԹՅՈՒՆ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15. ՕՐԻՆԱԿԱՆ ՃԱՆԱՉՎԱԾ ԳՐԱՎԱՏՈՒՆԸ ԵՎ ԴՐԱ ՍՊԱՍԱՐԿՄԱՆ ՈՒ ՊԱՀՊԱՆՄԱՆ ՀԱՄԱՐ ՕԳՏԱԳՈՐԾՎՈՂ ՀՈՂԱՄԱՍՆ ՈՒՂՂԱԿԻ ՎԱՃԱՌՔՈՎ ԽՆԿՈՒՀԻ ՂՈՒԿԱՍՅԱՆԻՆ ՕՏԱՐԵԼՈՒ ԹՈՒՅԼՏՎՈՒԹՅՈՒՆ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16. ՕՐԻՆԱԿԱՆ ՃԱՆԱՉՎԱԾ ԱՎՏՈՏՆԱԿԸ ԵՎ ԴՐԱ ՍՊԱՍԱՐԿՄԱՆ ՈՒ ՊԱՀՊԱՆՄԱՆ ՀԱՄԱՐ ՕԳՏԱԳՈՐԾՎՈՂ ՀՈՂԱՄԱՍՆ ՈՒՂՂԱԿԻ ՎԱՃԱՌՔՈՎ ԱՐԱՄ ՍԱՐԳՍՅԱՆԻՆ ՕՏԱՐԵԼՈՒ ԹՈՒՅԼՏՎՈՒԹՅՈՒՆ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17. ՕՐԻՆԱԿԱՆ ՃԱՆԱՉՎԱԾ ԳՐԱՍԵՆՅԱԿԸ ԵՎ ԴՐԱ ՍՊԱՍԱՐԿՄԱՆ ՈՒ ՊԱՀՊԱՆՄԱՆ ՀԱՄԱՐ ՕԳՏԱԳՈՐԾՎՈՂ ՀՈՂԱՄԱՍՆ ՈՒՂՂԱԿԻ ՎԱՃԱՌՔՈՎ ՀԱՐՈՒԹՅՈՒՆ ՕՀԱՆՅԱՆԻՆ ՕՏԱՐԵԼՈՒ ԹՈՒՅԼՏՎՈՒԹՅՈՒՆ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18. ՀԱՅԱՍՏԱՆԻ ՀԱՆՐԱՊԵՏՈՒԹՅԱՆ ՄԱՍԻՍ ՔԱՂԱՔԱՅԻՆ ՀԱՄԱՅՆՔԻ </w:t>
      </w:r>
      <w:r>
        <w:rPr>
          <w:rFonts w:ascii="GHEA Grapalat" w:hAnsi="GHEA Grapalat"/>
        </w:rPr>
        <w:lastRenderedPageBreak/>
        <w:t xml:space="preserve">ՍԵՓԱԿԱՆՈՒԹՅՈՒՆ ՀԱՆԴԻՍԱՑՈՂ ՀՈՂԵՐՆ ԱՃՈՒՐԴ-ՎԱՃԱՌՔԻ ՄԻՋՈՑՈՎ ՕՏԱՐԵԼՈՒ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19. ՍՈԿՐԱՏ ՄԱՆՈՅԱՆԻՆ ՊԱՏԿԱՆՈՂ ԱՎՏՈՏՆԱԿԻ ԶԲԱՂԵՑՐԱԾ ՎԱՐՁԱԿԱԼԱԾ ՀՈՂԱՏԱՐԱԾՔԻ ՕՏԱՐՄԱՆ ԹՈՒՅԼՏՎՈՒԹՅՈՒՆ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20. ԼԵՎՈՆ ՄՈՒՐԱԴՅԱՆԻՆ ՊԱՏԿԱՆՈՂ ԱՎՏՈՏՆԱԿԻ ԶԲԱՂԵՑՐԱԾ ՎԱՐՁԱԿԱԼԱԾ ՀՈՂԱՏԱՐԱԾՔԻ ՕՏԱՐՄԱՆ ԹՈՒՅԼՏՎՈՒԹՅՈՒՆ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21. ՍԱՄՎԵԼ ՄԱԹԵՎՈՍՅԱՆԻՆ ՊԱՏԿԱՆՈՂ ԱՎՏՈՏՆԱԿԻ ԶԲԱՂԵՑՐԱԾ ՎԱՐՁԱԿԱԼԱԾ ՀՈՂԱՏԱՐԱԾՔԻ ՕՏԱՐՄԱՆ ԹՈՒՅԼՏՎՈՒԹՅՈՒՆ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22. ԳՐԻՇԱ ՀԱԿՈԲՅԱՆԻՆ ՊԱՏԿԱՆՈՂ ԱՎՏՈՏՆԱԿԻ ԶԲԱՂԵՑՐԱԾ ՎԱՐՁԱԿԱԼԱԾ ՀՈՂԱՏԱՐԱԾՔԻ ՕՏԱՐՄԱՆ ԹՈՒՅԼՏՎՈՒԹՅՈՒՆ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23. ՕՐԻՆԱԿԱՆ ՃԱՆԱՉՎԱԾ ԾԱԾԿԸ ԵՎ ԴՐԱ ՍՊԱՍԱՐԿՄԱՆ ՈՒ ՊԱՀՊԱՆՄԱՆ ՀԱՄԱՐ ՕԳՏԱԳՈՐԾՎՈՂ ՀՈՂԱՄԱՍԸ ՈՒՂՂԱԿԻ ՎԱՃԱՌՔՈՎ ԳՐԻԳՈՐ ԳՐԻԳՈՐՅԱՆԻՆ ՕՏԱՐԵԼՈՒ ԹՈՒՅԼՏՎՈՒԹՅՈՒՆ ՏԱԼՈՒ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24.ՀԱՅԱՍՏԱՆԻ ՀԱՆՐԱՊԵՏՈՒԹՅԱՆ ԱՐԱՐԱՏԻ ՄԱՐԶԻ ՄԱՍԻՍ ՔԱՂԱՔԱՅԻՆ ՀԱՄԱՅՆՔԻ ԿԱՄԱՎՈՐ ԽՆԴԻՐՆԵՐԸ, ԴՐԱՆՑ ԼՈՒԾՄԱՆՆ ՈՒՂՂՎԱԾ ՍԵՓԱԿԱՆ ԼԻԱԶՈՐՈՒԹՅՈՒՆՆԵՐԸ ԵՎ ԴՐԱՆՑ ԻՐԱԿԱՆԱՑՄԱՆ ԿԱՐԳԸ ՍԱՀՄԱՆԵԼՈՒ ՄԱՍԻՆ 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ՄԱՍԻՍԻ ՔԱՂԱՔԱՅԻՆ ՀԱՄԱՅՆՔԻ 2017Թ. ԲՅՈՒՋԵԻ ԱՌԱՋԻՆ ԿԻՍԱՄՅԱԿԻ ԿԱՏԱՐՄԱՆ ԱՐԴՅՈՒՆՔՆԵՐԻ ՄԱՍԻՆ 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38-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1.Ընդունել ի գիտություն Մասիս քաղաքային համայնքի ղեկավարի 2017 թվականի բյուջեի առաջին կիսամյակի արդյունքների կատարման ընթացքի </w:t>
      </w:r>
      <w:proofErr w:type="gramStart"/>
      <w:r>
        <w:rPr>
          <w:rFonts w:ascii="GHEA Grapalat" w:hAnsi="GHEA Grapalat"/>
        </w:rPr>
        <w:t>մասին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հաղորդումը</w:t>
      </w:r>
      <w:proofErr w:type="gramEnd"/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 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1 ՄԱՆԿԱՊԱՐՏԵԶ,,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2011 ԹՎԱԿԱՆԻ ԴԵԿՏԵՄԲԵՐԻ 9-Ի ԹԻՎ 69-Ա, 2014 ԹՎԱԿԱՆԻ ՀՈԿՏԵՄԲԵՐԻ 3-Ի ԹԻՎ 75-Ա ՈՐՈՇՈՒՄՆԵՐԸ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ենթակետի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</w:t>
      </w:r>
      <w:r>
        <w:rPr>
          <w:rStyle w:val="a5"/>
          <w:rFonts w:ascii="GHEA Grapalat" w:hAnsi="GHEA Grapalat"/>
        </w:rPr>
        <w:t>նքի ավագանին որոշում է.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numPr>
          <w:ilvl w:val="0"/>
          <w:numId w:val="1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</w:t>
      </w:r>
      <w:r>
        <w:rPr>
          <w:rFonts w:ascii="GHEA Grapalat" w:hAnsi="GHEA Grapalat"/>
        </w:rPr>
        <w:t>քը համաձայն 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E46D13" w:rsidRDefault="00E46D13" w:rsidP="00E46D13">
      <w:pPr>
        <w:pStyle w:val="a4"/>
        <w:numPr>
          <w:ilvl w:val="0"/>
          <w:numId w:val="1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numPr>
          <w:ilvl w:val="0"/>
          <w:numId w:val="1"/>
        </w:numPr>
        <w:spacing w:after="0" w:line="240" w:lineRule="auto"/>
        <w:ind w:left="300" w:right="3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ՈՒժը կորցրած ճանաչել Մասիս քաղաքային համայնքի ավագանու 2011 թվականի դեկտեմբերի 9-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թիվ 1 մանկապարտեզի հաստիքացուցակը, պաշտոնական դրույքաչափերը և կառուցվածքը հաստատելու մասին,,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թիվ 69-Ա և 2014 թվականի հոկտեմբերի 3-ի ,,Մասիս քաղաքային համայնքի թիվ 1 մանկապարտեզ ՀՈԱԿ-ի հաստիքացուցակում և պաշտոնային դրույքաչափերում փոփոխություն կատարելու մասին,, 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թիվ 75-Ա որոշումները: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61-Ա/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2 ՄԱՆԿԱՊԱՐՏԵԶ,,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2011 ԹՎԱԿԱՆԻ ԴԵԿՏԵՄԲԵՐԻ 9-Ի ԹԻՎ 70-Ա ՈՐՈՇՈՒՄԸ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ն մասի 1-ին կետի ,,բ,, ենթակետի պահանջներով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numPr>
          <w:ilvl w:val="0"/>
          <w:numId w:val="2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>շխատողների 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/:</w:t>
      </w:r>
    </w:p>
    <w:p w:rsidR="00E46D13" w:rsidRDefault="00E46D13" w:rsidP="00E46D13">
      <w:pPr>
        <w:pStyle w:val="a4"/>
        <w:numPr>
          <w:ilvl w:val="0"/>
          <w:numId w:val="2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numPr>
          <w:ilvl w:val="0"/>
          <w:numId w:val="2"/>
        </w:numPr>
        <w:spacing w:after="0" w:line="240" w:lineRule="auto"/>
        <w:ind w:left="300" w:right="3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ՈՒժը կորցրած ճանաչել Մասիս քաղաքային համայնքի ավագանու 2011 թվականի դեկտեմբերի 9-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թիվ 2 մանկապարտեզի հաստիքացուցակը, պաշտոնական դրույքաչափերը և կառուցվածքը հաստատելու մասին,, թիվ 70-Ա որոշումը: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62-Ա/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63-Ա/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4 ՄԱՆԿԱՊԱՐՏԵԶ,,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2010 ԹՎԱԿԱՆԻ ԴԵԿՏԵՄԲԵՐԻ 7-Ի ԹԻՎ 41-Է ՈՐՈՇՈՒՄԸ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ն,, Հայաստանի Հանրապետության օրենքի 72-րդ հոդվածի 1-ին մասի 1-ին կետի ,,բ,, ենթակետի պահանջներով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numPr>
          <w:ilvl w:val="0"/>
          <w:numId w:val="3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4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</w:t>
      </w:r>
      <w:r>
        <w:rPr>
          <w:rFonts w:ascii="GHEA Grapalat" w:hAnsi="GHEA Grapalat"/>
        </w:rPr>
        <w:t>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E46D13" w:rsidRDefault="00E46D13" w:rsidP="00E46D13">
      <w:pPr>
        <w:pStyle w:val="a4"/>
        <w:numPr>
          <w:ilvl w:val="0"/>
          <w:numId w:val="3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numPr>
          <w:ilvl w:val="0"/>
          <w:numId w:val="3"/>
        </w:numPr>
        <w:spacing w:after="0" w:line="240" w:lineRule="auto"/>
        <w:ind w:left="300" w:right="3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ՈՒժը կորցրած ճանաչել Մասիս քաղաքային համայնքի ավագանու 2010 թվականի դեկտեմբերի 7-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թիվ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4 մանկապարտեզի հաստիքացուցակը, պաշտոնական դրույքաչափերը և կառուցվածքը հաստատելու մասին,, թիվ 41-է որոշումը: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64-Ա/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5 ՄԱՆԿԱՊԱՐՏԵԶ,,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2011 ԹՎԱԿԱՆԻ ԴԵԿՏԵՄԲԵՐԻ 9-Ի ԹԻՎ 72-Ա ՈՐՈՇՈՒՄԸ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ենթակետի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</w:t>
      </w:r>
      <w:r>
        <w:rPr>
          <w:rStyle w:val="a5"/>
          <w:rFonts w:ascii="GHEA Grapalat" w:hAnsi="GHEA Grapalat"/>
        </w:rPr>
        <w:t>նքի ավագանին որոշում է.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numPr>
          <w:ilvl w:val="0"/>
          <w:numId w:val="4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5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E46D13" w:rsidRDefault="00E46D13" w:rsidP="00E46D13">
      <w:pPr>
        <w:pStyle w:val="a4"/>
        <w:numPr>
          <w:ilvl w:val="0"/>
          <w:numId w:val="4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numPr>
          <w:ilvl w:val="0"/>
          <w:numId w:val="4"/>
        </w:numPr>
        <w:spacing w:after="0" w:line="240" w:lineRule="auto"/>
        <w:ind w:left="300" w:right="3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ՈՒժը կորցրած ճանաչել Մասիս քաղաքային համայնքի ավագանու 2011 թվականի դեկտեմբերի 9-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թիվ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5 մանկապարտեզի հաստիքացուցակը, պաշտոնական դրույքաչափերը և կառուցվածքը հաստատելու մասին,, թիվ 72-Ա որոշումը: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65-Ա/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7 ՄԱՆԿԱՊԱՐՏԵԶ,, ՀԱՄԱՅՆՔԱՅԻՆ ՈՉ ԱՌԵՎՏՐԱՅԻՆ ԿԱԶՄԱԿԵՐՊՈՒԹՅԱՆ ՀԱՍՏԻՔԱՑՈՒՑԱԿԸ, ՊԱՇՏՈՆԱՅԻՆ ԴՐՈՒՅՔԱՉԱՓԵՐԸ, ԱՇԽԱՏՈՂՆԵՐԻ ՔԱՆԱԿԸ,ԿԱՌՈՒՑՎԱԾՔԸ ՀԱՍՏԱՏԵԼՈՒ ԵՎ ՄԱՍԻՍ ՔԱՂԱՔԱՅԻՆ ՀԱՄԱՅՆՔԻ ԱՎԱԳԱՆՈՒ 2011 ԹՎԱԿԱՆԻ ԴԵԿՏԵՄԲԵՐԻ 9-Ի ԹԻՎ 73-Ա ՈՐՈՇՈՒՄԸ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մասի 1-ին կետի ,,բ,, ենթակետի պահանջներով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numPr>
          <w:ilvl w:val="0"/>
          <w:numId w:val="5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7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</w:t>
      </w:r>
      <w:r>
        <w:rPr>
          <w:rFonts w:ascii="GHEA Grapalat" w:hAnsi="GHEA Grapalat"/>
        </w:rPr>
        <w:t>խատողների 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E46D13" w:rsidRDefault="00E46D13" w:rsidP="00E46D13">
      <w:pPr>
        <w:pStyle w:val="a4"/>
        <w:numPr>
          <w:ilvl w:val="0"/>
          <w:numId w:val="5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numPr>
          <w:ilvl w:val="0"/>
          <w:numId w:val="5"/>
        </w:numPr>
        <w:spacing w:after="0" w:line="240" w:lineRule="auto"/>
        <w:ind w:left="300" w:right="3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ՈՒժը կորցրած ճանաչել Մասիս քաղաքային համայնքի ավագանու 2011 թվականի դեկտեմբերի 9-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թիվ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7 մանկապարտեզի հաստիքացուցակը, պաշտոնական դրույքաչափերը և կառուցվածքը հաստատելու մասին,, թիվ 73-Ա որոշումը: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ՔԱՂԱՔԻ ՀԱՄԱՅՆՔԱՅԻՆ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2011 ԹՎԱԿԱՆԻ ԴԵԿՏԵՄԲԵՐԻ 9-Ի ԹԻՎ 74-Ա ՈՐՈՇՈՒՄԸ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</w:t>
      </w:r>
      <w:r>
        <w:rPr>
          <w:rFonts w:ascii="GHEA Grapalat" w:hAnsi="GHEA Grapalat"/>
        </w:rPr>
        <w:t xml:space="preserve">ին,, Հայաստանի Հանրապետության օրենքի 72-րդ հոդվածի 1-ին մասի 1-ին կետի ,,բ,, ենթակետի պահանջներով </w:t>
      </w:r>
      <w:r>
        <w:rPr>
          <w:rStyle w:val="a5"/>
          <w:rFonts w:ascii="GHEA Grapalat" w:hAnsi="GHEA Grapalat"/>
          <w:sz w:val="18"/>
          <w:szCs w:val="18"/>
        </w:rPr>
        <w:t xml:space="preserve">Մասիս քաղաքային </w:t>
      </w:r>
      <w:r>
        <w:rPr>
          <w:rStyle w:val="a5"/>
          <w:rFonts w:ascii="Calibri" w:hAnsi="Calibri" w:cs="Calibri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համայնքի</w:t>
      </w:r>
      <w:r>
        <w:rPr>
          <w:rStyle w:val="a5"/>
          <w:rFonts w:ascii="GHEA Grapalat" w:hAnsi="GHEA Grapalat"/>
          <w:sz w:val="18"/>
          <w:szCs w:val="18"/>
        </w:rPr>
        <w:t xml:space="preserve"> </w:t>
      </w:r>
      <w:r>
        <w:rPr>
          <w:rStyle w:val="a5"/>
          <w:rFonts w:ascii="GHEA Grapalat" w:hAnsi="GHEA Grapalat" w:cs="GHEA Grapalat"/>
          <w:sz w:val="18"/>
          <w:szCs w:val="18"/>
        </w:rPr>
        <w:t>ավագանին</w:t>
      </w:r>
      <w:r>
        <w:rPr>
          <w:rStyle w:val="a5"/>
          <w:rFonts w:ascii="GHEA Grapalat" w:hAnsi="GHEA Grapalat"/>
          <w:sz w:val="18"/>
          <w:szCs w:val="18"/>
        </w:rPr>
        <w:t xml:space="preserve"> </w:t>
      </w:r>
      <w:r>
        <w:rPr>
          <w:rStyle w:val="a5"/>
          <w:rFonts w:ascii="GHEA Grapalat" w:hAnsi="GHEA Grapalat" w:cs="GHEA Grapalat"/>
          <w:sz w:val="18"/>
          <w:szCs w:val="18"/>
        </w:rPr>
        <w:t>որոշում</w:t>
      </w:r>
      <w:r>
        <w:rPr>
          <w:rStyle w:val="a5"/>
          <w:rFonts w:ascii="GHEA Grapalat" w:hAnsi="GHEA Grapalat"/>
          <w:sz w:val="18"/>
          <w:szCs w:val="18"/>
        </w:rPr>
        <w:t xml:space="preserve"> </w:t>
      </w:r>
      <w:r>
        <w:rPr>
          <w:rStyle w:val="a5"/>
          <w:rFonts w:ascii="GHEA Grapalat" w:hAnsi="GHEA Grapalat" w:cs="GHEA Grapalat"/>
          <w:sz w:val="18"/>
          <w:szCs w:val="18"/>
        </w:rPr>
        <w:t>է</w:t>
      </w:r>
      <w:r>
        <w:rPr>
          <w:rStyle w:val="a5"/>
          <w:rFonts w:ascii="GHEA Grapalat" w:hAnsi="GHEA Grapalat"/>
          <w:sz w:val="18"/>
          <w:szCs w:val="18"/>
        </w:rPr>
        <w:t>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numPr>
          <w:ilvl w:val="0"/>
          <w:numId w:val="6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Հաստատել ՀՀ Արարատի մարզի Մասիս քաղաքային </w:t>
      </w:r>
      <w:proofErr w:type="gramStart"/>
      <w:r>
        <w:rPr>
          <w:rFonts w:ascii="GHEA Grapalat" w:hAnsi="GHEA Grapalat"/>
        </w:rPr>
        <w:t>համայնքի ,,Առնո</w:t>
      </w:r>
      <w:proofErr w:type="gramEnd"/>
      <w:r>
        <w:rPr>
          <w:rFonts w:ascii="GHEA Grapalat" w:hAnsi="GHEA Grapalat"/>
        </w:rPr>
        <w:t xml:space="preserve"> Բաբաջանյանի անվան երաժշտական դպրոց,, համայնքային ոչ առևտրային կազմակերպության հաստիքացուցակը, դրույքաչափերը, աշխատողների 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E46D13" w:rsidRDefault="00E46D13" w:rsidP="00E46D13">
      <w:pPr>
        <w:pStyle w:val="a4"/>
        <w:numPr>
          <w:ilvl w:val="0"/>
          <w:numId w:val="6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numPr>
          <w:ilvl w:val="0"/>
          <w:numId w:val="6"/>
        </w:numPr>
        <w:spacing w:after="0" w:line="240" w:lineRule="auto"/>
        <w:ind w:left="300" w:right="3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ՈՒժը կորցրած ճանաչել Մասիս քաղաքային համայնքի ավագանու 2011 թվականի դեկտեմբերի 9-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Ա.Բաբաջանյանի անվան երաժշտական դպրոցի հաստիքացուցակը, պաշտոնական դրույքաչափերը և կառուցվածքը հաստատելու մասին,, թիվ 74-Ա որոշումը: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67-Ա/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ՔԱՂԱՔԱՅԻՆ ՀԱՄԱՅՆՔԻ ,,ԱՐՄԵՆ ՆԱԶԱՐՅԱՆԻ ԱՆՎԱՆ ՄԱՆԿԱՊԱՏԱՆԵԿԱՆ ՄԱՐԶԱԴՊՐՈՑ,,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2010 ԹՎԱԿԱՆԻ ԴԵԿՏԵՄԲԵՐԻ 7-Ի ԹԻՎ 41-Գ ՈՐՈՇՈՒՄԸ ՈՒԺԸ ԿՈՐՑՐԱԾ ՃԱՆԱՉԵԼՈՒՄԱՍԻՆ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ենթակետի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</w:t>
      </w:r>
      <w:r>
        <w:rPr>
          <w:rStyle w:val="a5"/>
          <w:rFonts w:ascii="GHEA Grapalat" w:hAnsi="GHEA Grapalat"/>
        </w:rPr>
        <w:t>նքի ավագանին որոշում է.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numPr>
          <w:ilvl w:val="0"/>
          <w:numId w:val="7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Արմեն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Նազարյանի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անվան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մարզադպրոց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</w:t>
      </w:r>
      <w:r>
        <w:rPr>
          <w:rFonts w:ascii="GHEA Grapalat" w:hAnsi="GHEA Grapalat"/>
        </w:rPr>
        <w:t>աձայն կցված 1 և 2 հավելվածների:</w:t>
      </w:r>
    </w:p>
    <w:p w:rsidR="00E46D13" w:rsidRDefault="00E46D13" w:rsidP="00E46D13">
      <w:pPr>
        <w:pStyle w:val="a4"/>
        <w:numPr>
          <w:ilvl w:val="0"/>
          <w:numId w:val="7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numPr>
          <w:ilvl w:val="0"/>
          <w:numId w:val="7"/>
        </w:numPr>
        <w:spacing w:after="0" w:line="240" w:lineRule="auto"/>
        <w:ind w:left="300" w:right="3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ՈՒժը կորցրած ճանաչել Մասիս քաղաքային համայնքի ավագանու 2010 թվականի դեկտեմբերի 7-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մարզադպրոցի հաստիքացուցակը, պաշտոնական դրույքաչափերը և կառուցվածքը հաստատելու մասին,, թիվ 41-Գ որոշումը: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68-Ա/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ՄԱՍԻՍԻ ՔԱՂԱՔԱՅԻՆ ՀԱՄԱՅՆՔԻ ,,ԳԵՂԱՐՎԵՍՏԻ ԴՊՐՈՑ,, ՀԱՄԱՅՆՔԱՅԻՆ ՈՉ ԱՌԵՎՏՐԱՅԻՆ ԿԱԶՄԱԿԵՐՊՈՒԹՅԱՆ ՀԱՍՏԻՔԱՑՈՒՑԱԿԸ, ՊԱՇՏՈՆԱՅԻՆ ԴՐՈՒՅՔԱՉԱՓԵՐԸ,ԱՇԽԱՏՈՂՆԵՐԻ ՔԱՆԱԿԸ,ԿԱՌՈՒՑՎԱԾՔԸ ՀԱՍՏԱՏԵԼՈՒ ԵՎ ՄԱՍԻՍ ՔԱՂԱՔԱՅԻՆ ՀԱՄԱՅՆՔԻ ԱՎԱԳԱՆՈՒ 2010 ԹՎԱԿԱՆԻ ԴԵԿՏԵՄԲԵՐԻ 7-Ի ԹԻՎ 41-Դ ՈՐՈՇՈՒՄԸ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Հանրապետության օրենքի 72-րդ հոդվածի 1-ին մասի 1-ին կետի ,,բ,, ենթակետի պահանջներով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</w:t>
      </w:r>
      <w:r>
        <w:rPr>
          <w:rFonts w:ascii="GHEA Grapalat" w:hAnsi="GHEA Grapalat"/>
          <w:sz w:val="18"/>
          <w:szCs w:val="18"/>
        </w:rPr>
        <w:t xml:space="preserve"> 1.</w:t>
      </w:r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Գեղարվեստի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հաստիքացուցակը, պաշտոնային դրույքաչափերը, աշխատողների 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</w:t>
      </w:r>
      <w:r>
        <w:rPr>
          <w:rFonts w:ascii="GHEA Grapalat" w:hAnsi="GHEA Grapalat"/>
          <w:sz w:val="18"/>
          <w:szCs w:val="18"/>
        </w:rPr>
        <w:t xml:space="preserve"> 2.</w:t>
      </w:r>
      <w:r>
        <w:rPr>
          <w:rFonts w:ascii="GHEA Grapalat" w:hAnsi="GHEA Grapalat" w:cs="GHEA Grapalat"/>
          <w:sz w:val="18"/>
          <w:szCs w:val="18"/>
        </w:rPr>
        <w:t>Սույն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կիրառել</w:t>
      </w:r>
      <w:r>
        <w:rPr>
          <w:rFonts w:ascii="GHEA Grapalat" w:hAnsi="GHEA Grapalat"/>
          <w:sz w:val="18"/>
          <w:szCs w:val="18"/>
        </w:rPr>
        <w:t xml:space="preserve"> 2018 </w:t>
      </w:r>
      <w:r>
        <w:rPr>
          <w:rFonts w:ascii="GHEA Grapalat" w:hAnsi="GHEA Grapalat" w:cs="GHEA Grapalat"/>
          <w:sz w:val="18"/>
          <w:szCs w:val="18"/>
        </w:rPr>
        <w:t>թվականի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հունվարի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ից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</w:rPr>
        <w:t xml:space="preserve"> 2-</w:t>
      </w:r>
      <w:r>
        <w:rPr>
          <w:rFonts w:ascii="GHEA Grapalat" w:hAnsi="GHEA Grapalat" w:cs="GHEA Grapalat"/>
          <w:sz w:val="18"/>
          <w:szCs w:val="18"/>
        </w:rPr>
        <w:t>ը</w:t>
      </w:r>
      <w:r>
        <w:rPr>
          <w:rFonts w:ascii="GHEA Grapalat" w:hAnsi="GHEA Grapalat"/>
          <w:sz w:val="18"/>
          <w:szCs w:val="18"/>
        </w:rPr>
        <w:t xml:space="preserve"> 2017 </w:t>
      </w:r>
      <w:r>
        <w:rPr>
          <w:rFonts w:ascii="GHEA Grapalat" w:hAnsi="GHEA Grapalat" w:cs="GHEA Grapalat"/>
          <w:sz w:val="18"/>
          <w:szCs w:val="18"/>
        </w:rPr>
        <w:t>թվականի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սեպտեմբերի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ից</w:t>
      </w:r>
      <w:r>
        <w:rPr>
          <w:rFonts w:ascii="GHEA Grapalat" w:hAnsi="GHEA Grapalat"/>
          <w:sz w:val="18"/>
          <w:szCs w:val="18"/>
        </w:rPr>
        <w:t>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GHEA Grapalat" w:hAnsi="GHEA Grapalat"/>
          <w:sz w:val="18"/>
          <w:szCs w:val="18"/>
        </w:rPr>
        <w:t xml:space="preserve"> 3.</w:t>
      </w:r>
      <w:r>
        <w:rPr>
          <w:rFonts w:ascii="GHEA Grapalat" w:hAnsi="GHEA Grapalat" w:cs="GHEA Grapalat"/>
          <w:sz w:val="18"/>
          <w:szCs w:val="18"/>
        </w:rPr>
        <w:t>ՈՒժը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կորցրած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ճանաչել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աղաքային համայնքի ավագանու 2010 թվականի դեկտեմբերի 7-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գեղարվեստի դպրոցի հաստիքացուցակը, պաշտոնական դրույքաչափերը և կառուցվածքը հաստատելու մասին,, թիվ 41-Դ որոշումը:</w:t>
      </w: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lastRenderedPageBreak/>
        <w:t>Որոշումն ընդունված է. /կցվում է որոշում N 69-Ա/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ՔԱՂԱՔԱՅԻՆ ՀԱՄԱՅՆՔԻ ,,ՄԱՆԿԱՊԱՏԱՆԵԿԱՆ ՍՏԵՂԾԱԳՈՐԾԱԿԱՆ ԿԵՆՏՐՈՆ,,ՀԱՄԱՅՆՔԱՅԻՆ ՈՉ ԱՌԵՎՏՐԱՅԻՆ ԿԱԶՄԱԿԵՐՊՈՒԹՅԱՆ ՀԱՍՏԻՔԱՑՈՒՑԱԿԸ, ՊԱՇՏՈՆԱԿԱՆ ԴՐՈՒՅՔԱՉԱՓԵՐԸ,ԱՇԽԱՏՈՂՆԵՐԻ ՔԱՆԱԿԸ, ԿԱՌՈՒՑՎԱԾՔԸ ՀԱՍՏԱՏԵԼՈՒ ԵՎ ՄԱՍԻՍ ՔԱՂԱՔԱՅԻՆ ՀԱՄԱՅՆՔԻ ԱՎԱԳԱՆՈՒ 2010 ԹՎԱԿԱՆԻ ԴԵԿՏԵՄԲԵՐԻ 7-Ի ԹԻՎ 41-Բ ՈՐՈՇՈՒՄԸ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ենթակետի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ավագանի</w:t>
      </w:r>
      <w:r>
        <w:rPr>
          <w:rFonts w:ascii="GHEA Grapalat" w:hAnsi="GHEA Grapalat"/>
        </w:rPr>
        <w:t>ն որոշում է.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Մանկապատանեկան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ստեղծագործական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կենտրոն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հավելվածների: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2.Սույն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3.ՈՒժը կորցրած ճանաչել Մասիս քաղաքային համայնքի ավագանու 2010 թվականի դեկտեմբերի 7-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ՄՊՍԿ</w:t>
      </w:r>
      <w:r>
        <w:rPr>
          <w:rFonts w:ascii="GHEA Grapalat" w:hAnsi="GHEA Grapalat"/>
          <w:sz w:val="18"/>
          <w:szCs w:val="18"/>
        </w:rPr>
        <w:t>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հաստիքացուցակը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պաշտ</w:t>
      </w:r>
      <w:r>
        <w:rPr>
          <w:rFonts w:ascii="GHEA Grapalat" w:hAnsi="GHEA Grapalat"/>
          <w:sz w:val="18"/>
          <w:szCs w:val="18"/>
        </w:rPr>
        <w:t>ոնական դրույքաչափերը և կառուցվածքը հաստատելու մասին,, թիվ 41-Բ որոշումը: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70-Ա/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ՔԱՂԱՔԻ ՀԱՄԱՅՆՔԱՅԻՆ ԵՆԹԱԿԱՅՈՒԹՅԱՆ ,,ԿԵՆՏՐՈՆԱԿԱՆ ԳՐԱԴԱՐԱՆ,,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2010 ԹՎԱԿԱՆԻ ԴԵԿՏԵՄԲԵՐԻ 7-Ի ԹԻՎ 41-Ա ՈՐՈՇՈՒՄԸ ՈՒԺԸ ԿՈՐՑՐԱԾ ՃԱՆԱՉԵԼՈՒ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</w:rPr>
        <w:t> </w:t>
      </w:r>
      <w:proofErr w:type="gramStart"/>
      <w:r>
        <w:rPr>
          <w:rFonts w:ascii="GHEA Grapalat" w:hAnsi="GHEA Grapalat" w:cs="GHEA Grapalat"/>
          <w:sz w:val="27"/>
          <w:szCs w:val="27"/>
        </w:rPr>
        <w:t>Ղեկավարվելով</w:t>
      </w:r>
      <w:r>
        <w:rPr>
          <w:rFonts w:ascii="GHEA Grapalat" w:hAnsi="GHEA Grapalat"/>
          <w:sz w:val="27"/>
          <w:szCs w:val="27"/>
        </w:rPr>
        <w:t xml:space="preserve"> ,,</w:t>
      </w:r>
      <w:r>
        <w:rPr>
          <w:rFonts w:ascii="GHEA Grapalat" w:hAnsi="GHEA Grapalat" w:cs="GHEA Grapalat"/>
          <w:sz w:val="27"/>
          <w:szCs w:val="27"/>
        </w:rPr>
        <w:t>Տեղական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ինքնակառավարման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մասին</w:t>
      </w:r>
      <w:r>
        <w:rPr>
          <w:rFonts w:ascii="GHEA Grapalat" w:hAnsi="GHEA Grapalat"/>
          <w:sz w:val="27"/>
          <w:szCs w:val="27"/>
        </w:rPr>
        <w:t xml:space="preserve">,, </w:t>
      </w:r>
      <w:r>
        <w:rPr>
          <w:rFonts w:ascii="GHEA Grapalat" w:hAnsi="GHEA Grapalat" w:cs="GHEA Grapalat"/>
          <w:sz w:val="27"/>
          <w:szCs w:val="27"/>
        </w:rPr>
        <w:t>Հայաստանի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Հանրապետության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օրենքի</w:t>
      </w:r>
      <w:r>
        <w:rPr>
          <w:rFonts w:ascii="GHEA Grapalat" w:hAnsi="GHEA Grapalat"/>
          <w:sz w:val="27"/>
          <w:szCs w:val="27"/>
        </w:rPr>
        <w:t xml:space="preserve"> 18-</w:t>
      </w:r>
      <w:r>
        <w:rPr>
          <w:rFonts w:ascii="GHEA Grapalat" w:hAnsi="GHEA Grapalat" w:cs="GHEA Grapalat"/>
          <w:sz w:val="27"/>
          <w:szCs w:val="27"/>
        </w:rPr>
        <w:t>րդ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հոդված</w:t>
      </w:r>
      <w:r>
        <w:rPr>
          <w:rFonts w:ascii="GHEA Grapalat" w:hAnsi="GHEA Grapalat"/>
          <w:sz w:val="27"/>
          <w:szCs w:val="27"/>
        </w:rPr>
        <w:t xml:space="preserve"> 1-</w:t>
      </w:r>
      <w:r>
        <w:rPr>
          <w:rFonts w:ascii="GHEA Grapalat" w:hAnsi="GHEA Grapalat" w:cs="GHEA Grapalat"/>
          <w:sz w:val="27"/>
          <w:szCs w:val="27"/>
        </w:rPr>
        <w:t>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մասի</w:t>
      </w:r>
      <w:r>
        <w:rPr>
          <w:rFonts w:ascii="GHEA Grapalat" w:hAnsi="GHEA Grapalat"/>
          <w:sz w:val="27"/>
          <w:szCs w:val="27"/>
        </w:rPr>
        <w:t xml:space="preserve"> 28-</w:t>
      </w:r>
      <w:r>
        <w:rPr>
          <w:rFonts w:ascii="GHEA Grapalat" w:hAnsi="GHEA Grapalat" w:cs="GHEA Grapalat"/>
          <w:sz w:val="27"/>
          <w:szCs w:val="27"/>
        </w:rPr>
        <w:t>րդ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կետի</w:t>
      </w:r>
      <w:r>
        <w:rPr>
          <w:rFonts w:ascii="GHEA Grapalat" w:hAnsi="GHEA Grapalat"/>
          <w:sz w:val="27"/>
          <w:szCs w:val="27"/>
        </w:rPr>
        <w:t>, ,,</w:t>
      </w:r>
      <w:r>
        <w:rPr>
          <w:rFonts w:ascii="GHEA Grapalat" w:hAnsi="GHEA Grapalat" w:cs="GHEA Grapalat"/>
          <w:sz w:val="27"/>
          <w:szCs w:val="27"/>
        </w:rPr>
        <w:t>Իրավական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ակտերի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մասին</w:t>
      </w:r>
      <w:r>
        <w:rPr>
          <w:rFonts w:ascii="GHEA Grapalat" w:hAnsi="GHEA Grapalat"/>
          <w:sz w:val="27"/>
          <w:szCs w:val="27"/>
        </w:rPr>
        <w:t xml:space="preserve">,, </w:t>
      </w:r>
      <w:r>
        <w:rPr>
          <w:rFonts w:ascii="GHEA Grapalat" w:hAnsi="GHEA Grapalat" w:cs="GHEA Grapalat"/>
          <w:sz w:val="27"/>
          <w:szCs w:val="27"/>
        </w:rPr>
        <w:t>Հայաստան</w:t>
      </w:r>
      <w:r>
        <w:rPr>
          <w:rFonts w:ascii="GHEA Grapalat" w:hAnsi="GHEA Grapalat"/>
          <w:sz w:val="27"/>
          <w:szCs w:val="27"/>
        </w:rPr>
        <w:t xml:space="preserve">ի Հանրապետության օրենքի 72-րդ հոդվածի 1-ին մասի 1-ին կետի ,,բ,, ենթակետի պահանջներով Մասիս քաղաքային 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համայնքի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որոշում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է</w:t>
      </w:r>
      <w:r>
        <w:rPr>
          <w:rFonts w:ascii="GHEA Grapalat" w:hAnsi="GHEA Grapalat"/>
          <w:sz w:val="27"/>
          <w:szCs w:val="27"/>
        </w:rPr>
        <w:t>.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1.Հաստատել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ՀՀ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Արարատի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մարզի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Մասիսի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քաղաքային</w:t>
      </w:r>
      <w:r>
        <w:rPr>
          <w:rFonts w:ascii="GHEA Grapalat" w:hAnsi="GHEA Grapalat"/>
          <w:sz w:val="27"/>
          <w:szCs w:val="27"/>
        </w:rPr>
        <w:t xml:space="preserve"> </w:t>
      </w:r>
      <w:proofErr w:type="gramStart"/>
      <w:r>
        <w:rPr>
          <w:rFonts w:ascii="GHEA Grapalat" w:hAnsi="GHEA Grapalat" w:cs="GHEA Grapalat"/>
          <w:sz w:val="27"/>
          <w:szCs w:val="27"/>
        </w:rPr>
        <w:t>համայնքի</w:t>
      </w:r>
      <w:r>
        <w:rPr>
          <w:rFonts w:ascii="GHEA Grapalat" w:hAnsi="GHEA Grapalat"/>
          <w:sz w:val="27"/>
          <w:szCs w:val="27"/>
        </w:rPr>
        <w:t xml:space="preserve"> ,,</w:t>
      </w:r>
      <w:r>
        <w:rPr>
          <w:rFonts w:ascii="GHEA Grapalat" w:hAnsi="GHEA Grapalat" w:cs="GHEA Grapalat"/>
          <w:sz w:val="27"/>
          <w:szCs w:val="27"/>
        </w:rPr>
        <w:t>Կենտրոնական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գրադարան</w:t>
      </w:r>
      <w:r>
        <w:rPr>
          <w:rFonts w:ascii="GHEA Grapalat" w:hAnsi="GHEA Grapalat"/>
          <w:sz w:val="27"/>
          <w:szCs w:val="27"/>
        </w:rPr>
        <w:t xml:space="preserve">,, </w:t>
      </w:r>
      <w:r>
        <w:rPr>
          <w:rFonts w:ascii="GHEA Grapalat" w:hAnsi="GHEA Grapalat" w:cs="GHEA Grapalat"/>
          <w:sz w:val="27"/>
          <w:szCs w:val="27"/>
        </w:rPr>
        <w:t>համայնքային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ոչ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առևտրային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կազմակերպության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հաստիքացուցակը</w:t>
      </w:r>
      <w:r>
        <w:rPr>
          <w:rFonts w:ascii="GHEA Grapalat" w:hAnsi="GHEA Grapalat"/>
          <w:sz w:val="27"/>
          <w:szCs w:val="27"/>
        </w:rPr>
        <w:t xml:space="preserve">, </w:t>
      </w:r>
      <w:r>
        <w:rPr>
          <w:rFonts w:ascii="GHEA Grapalat" w:hAnsi="GHEA Grapalat" w:cs="GHEA Grapalat"/>
          <w:sz w:val="27"/>
          <w:szCs w:val="27"/>
        </w:rPr>
        <w:t>պաշտոնային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դրույքաչափերը</w:t>
      </w:r>
      <w:r>
        <w:rPr>
          <w:rFonts w:ascii="GHEA Grapalat" w:hAnsi="GHEA Grapalat"/>
          <w:sz w:val="27"/>
          <w:szCs w:val="27"/>
        </w:rPr>
        <w:t xml:space="preserve">, </w:t>
      </w:r>
      <w:r>
        <w:rPr>
          <w:rFonts w:ascii="GHEA Grapalat" w:hAnsi="GHEA Grapalat" w:cs="GHEA Grapalat"/>
          <w:sz w:val="27"/>
          <w:szCs w:val="27"/>
        </w:rPr>
        <w:t>աշխատողների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քանակը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և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կառուցվածքը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համաձայն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կցված</w:t>
      </w:r>
      <w:r>
        <w:rPr>
          <w:rFonts w:ascii="GHEA Grapalat" w:hAnsi="GHEA Grapalat"/>
          <w:sz w:val="27"/>
          <w:szCs w:val="27"/>
        </w:rPr>
        <w:t xml:space="preserve"> 1 </w:t>
      </w:r>
      <w:r>
        <w:rPr>
          <w:rFonts w:ascii="GHEA Grapalat" w:hAnsi="GHEA Grapalat" w:cs="GHEA Grapalat"/>
          <w:sz w:val="27"/>
          <w:szCs w:val="27"/>
        </w:rPr>
        <w:t>և</w:t>
      </w:r>
      <w:r>
        <w:rPr>
          <w:rFonts w:ascii="GHEA Grapalat" w:hAnsi="GHEA Grapalat"/>
          <w:sz w:val="27"/>
          <w:szCs w:val="27"/>
        </w:rPr>
        <w:t xml:space="preserve"> 2 </w:t>
      </w:r>
      <w:r>
        <w:rPr>
          <w:rFonts w:ascii="GHEA Grapalat" w:hAnsi="GHEA Grapalat" w:cs="GHEA Grapalat"/>
          <w:sz w:val="27"/>
          <w:szCs w:val="27"/>
        </w:rPr>
        <w:t>հավելվածների</w:t>
      </w:r>
      <w:r>
        <w:rPr>
          <w:rFonts w:ascii="GHEA Grapalat" w:hAnsi="GHEA Grapalat"/>
          <w:sz w:val="27"/>
          <w:szCs w:val="27"/>
        </w:rPr>
        <w:t>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2.Սույն որոշման հավելված 1-ը կիրառել 2018 թվականի հունվարի 1-ից, հավելված 2-ը 2017 թվականի սեպտեմբերի 1-ից: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3.ՈՒժը կորցրած ճանաչել Մասիս քաղաքային համայնքի ավագանու 2010 թվականի դեկտեմբերի 7-</w:t>
      </w:r>
      <w:proofErr w:type="gramStart"/>
      <w:r>
        <w:rPr>
          <w:rFonts w:ascii="GHEA Grapalat" w:hAnsi="GHEA Grapalat"/>
          <w:sz w:val="27"/>
          <w:szCs w:val="27"/>
        </w:rPr>
        <w:t>ի ,,Մասիսի</w:t>
      </w:r>
      <w:proofErr w:type="gramEnd"/>
      <w:r>
        <w:rPr>
          <w:rFonts w:ascii="GHEA Grapalat" w:hAnsi="GHEA Grapalat"/>
          <w:sz w:val="27"/>
          <w:szCs w:val="27"/>
        </w:rPr>
        <w:t xml:space="preserve"> քաղաքային կենտրոնական գրադարանի հաստիքացուցակը, պաշտոնական դրույքաչափերը և կառուցվածքը հաստատելու մասին,, թիվ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>41-</w:t>
      </w:r>
      <w:r>
        <w:rPr>
          <w:rFonts w:ascii="GHEA Grapalat" w:hAnsi="GHEA Grapalat" w:cs="GHEA Grapalat"/>
          <w:sz w:val="27"/>
          <w:szCs w:val="27"/>
        </w:rPr>
        <w:t>Ա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որոշումը</w:t>
      </w:r>
      <w:r>
        <w:rPr>
          <w:rFonts w:ascii="GHEA Grapalat" w:hAnsi="GHEA Grapalat"/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71-Ա/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ՍԵՐԻՆԵ ԳԵՎՈՐԳԻ ՄԱԹԵՎՈՍՅԱՆԻՆ ,,ՀՀ ԱՐԱՐԱՏԻ ՄԱՐԶԻ ՄԱՍԻՍ ՔԱՂԱՔԱՅԻՆ ՀԱՄԱՅՆՔԻ ԹԻՎ 7 ՄԱՆԿԱՊԱՐՏԵԶ,, ՀՈԱԿ-Ի ՏՆՕՐԵՆ ՆՇԱՆԱԿԵԼՈՒՆ ՀԱՄԱՁԱՅՆՈՒԹՅՈՒՆ ՏԱԼՈՒ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16-րդ կետի պահանջով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 xml:space="preserve"> 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1.</w:t>
      </w:r>
      <w:r>
        <w:rPr>
          <w:rFonts w:ascii="Sylfaen" w:hAnsi="Sylfaen" w:cs="Sylfaen"/>
        </w:rPr>
        <w:t xml:space="preserve">Համաձայնություն տալ համայնքի ղեկավարի առաջարկությանը Սերինե Գևորգի Մաթևոսյանին </w:t>
      </w:r>
      <w:r>
        <w:t>/</w:t>
      </w:r>
      <w:r>
        <w:rPr>
          <w:rFonts w:ascii="Sylfaen" w:hAnsi="Sylfaen" w:cs="Sylfaen"/>
        </w:rPr>
        <w:t>ծնված՝</w:t>
      </w:r>
      <w:r>
        <w:t xml:space="preserve"> 31.07.1982</w:t>
      </w:r>
      <w:r>
        <w:rPr>
          <w:rFonts w:ascii="Sylfaen" w:hAnsi="Sylfaen" w:cs="Sylfaen"/>
        </w:rPr>
        <w:t>թ</w:t>
      </w:r>
      <w:r>
        <w:t xml:space="preserve">., </w:t>
      </w:r>
      <w:r>
        <w:rPr>
          <w:rFonts w:ascii="Sylfaen" w:hAnsi="Sylfaen" w:cs="Sylfaen"/>
        </w:rPr>
        <w:t>նույնականացման քարտի համարը՝</w:t>
      </w:r>
      <w:r>
        <w:t xml:space="preserve"> 007120553, </w:t>
      </w:r>
      <w:r>
        <w:rPr>
          <w:rFonts w:ascii="Sylfaen" w:hAnsi="Sylfaen" w:cs="Sylfaen"/>
        </w:rPr>
        <w:t>տրված՝</w:t>
      </w:r>
      <w:r>
        <w:t xml:space="preserve"> 17.07.2015</w:t>
      </w:r>
      <w:r>
        <w:rPr>
          <w:rFonts w:ascii="Sylfaen" w:hAnsi="Sylfaen" w:cs="Sylfaen"/>
        </w:rPr>
        <w:t>թ</w:t>
      </w:r>
      <w:r>
        <w:t>. 044-</w:t>
      </w:r>
      <w:r>
        <w:rPr>
          <w:rFonts w:ascii="Sylfaen" w:hAnsi="Sylfaen" w:cs="Sylfaen"/>
        </w:rPr>
        <w:t>ի կողմից</w:t>
      </w:r>
      <w:proofErr w:type="gramStart"/>
      <w:r>
        <w:t>/ ,,</w:t>
      </w:r>
      <w:r>
        <w:rPr>
          <w:rFonts w:ascii="Sylfaen" w:hAnsi="Sylfaen" w:cs="Sylfaen"/>
        </w:rPr>
        <w:t>ՀՀ</w:t>
      </w:r>
      <w:proofErr w:type="gramEnd"/>
      <w:r>
        <w:rPr>
          <w:rFonts w:ascii="Sylfaen" w:hAnsi="Sylfaen" w:cs="Sylfaen"/>
        </w:rPr>
        <w:t xml:space="preserve"> Արարատի մարզի Մասիսի քաղաքային համայնքի թիվ</w:t>
      </w:r>
      <w:r>
        <w:t xml:space="preserve"> 7 </w:t>
      </w:r>
      <w:r>
        <w:rPr>
          <w:rFonts w:ascii="Sylfaen" w:hAnsi="Sylfaen" w:cs="Sylfaen"/>
        </w:rPr>
        <w:t>մանկապարտեզ</w:t>
      </w:r>
      <w:r>
        <w:t xml:space="preserve">,, </w:t>
      </w:r>
      <w:r>
        <w:rPr>
          <w:rFonts w:ascii="Sylfaen" w:hAnsi="Sylfaen" w:cs="Sylfaen"/>
        </w:rPr>
        <w:t>ՀՈԱԿ</w:t>
      </w:r>
      <w:r>
        <w:t>-</w:t>
      </w:r>
      <w:r>
        <w:rPr>
          <w:rFonts w:ascii="Sylfaen" w:hAnsi="Sylfaen" w:cs="Sylfaen"/>
        </w:rPr>
        <w:t>ի տնօրեն նշանակելու համար</w:t>
      </w:r>
      <w:r>
        <w:t>: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72-Ա/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ԳՐԱՎԱՏՈՒՆԸ ԵՎ ԴՐԱ ՍՊԱՍԱՐԿՄԱՆ ՈՒ ՊԱՀՊԱՆՄԱՆ ՀԱՄԱՐ ՕԳՏԱԳՈՐԾՎՈՂ ՀՈՂԱՄԱՍՆ ՈՒՂՂԱԿԻ ՎԱՃԱՌՔՈՎ ԽՆԿՈՒՀԻ ՂՈՒԿԱՍՅԱՆԻՆ ՕՏԱՐԵԼՈՒ ԹՈՒՅԼՏՎՈՒԹՅՈՒՆ ՏԱԼՈՒ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ԱՆԴՐԵՅ ԽԱՇԱԿՅԱՆ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18-րդ հոդվածի 1-ին մասի 21-րդ կետի, Հայաստանի Հանրապետության կառավարության 2006 թվականի մայիսի 18-ի «Ինքնակամ կառույցների օրինականացման և տնօրինման կարգը հաստատելու մասին» N 912-Ն որոշման պահանջներով և նկատի ունենալով, որ Խնկուհի Ղուկասյանի կողմից ընդունվել է ուղղակի վաճառքով գնելու առաջարկը՝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Թույլատրել Մասիս քաղաքային համայնքի սեփականություն հանդիսացող Արարատի մարզ, համայնք ք. Մասիս, Կենտրոնական հրապարակ թիվ 21/7 հասցեում գտնվող գրավատունը (արտաքին մակերեսը՝ 11.0 ք.մ., ներքին մակերեսը՝ 9.5 ք.մ.) և դրա սպասարկման ու պահպանման համար զբաղեցրած 0.0011 հա բնակավայրերի հասարակական կառուցապատման գործառնական նշանակության հողամասը (ծածկագիր՝ 03-003-0130-0156) ուղղակի վաճառքով օտարել Խնկուհի Սերգեյի Ղուկասյանին: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lastRenderedPageBreak/>
        <w:t>2. Գրավատան ուղղակի վաճառքի գինը կազմում է 207900 (երկու հարյուր յոթ հազար ինը հարյուր) ՀՀ դրամ (1 ք.մ.-ի արժեքը՝ 18900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r>
        <w:rPr>
          <w:rFonts w:ascii="GHEA Grapalat" w:hAnsi="GHEA Grapalat" w:cs="GHEA Grapalat"/>
        </w:rPr>
        <w:t>տասնութ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):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3. Հողամասի ուղղակի վաճառքի գինը կազմում է 32340 (երեսուներկու հազար երեք հարյուր քառասուն) ՀՀ դրամ (1 ք.մ.-ի արժեքը՝ 2940 (երկու հազար ինը հարյուր քառասուն) ՀՀ դրամ):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73-Ա/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ԱՎՏՈՏՆԱԿԸ ԵՎ ԴՐԱ ՍՊԱՍԱՐԿՄԱՆ ՈՒ ՊԱՀՊԱՆՄԱՆ ՀԱՄԱՐ ՕԳՏԱԳՈՐԾՎՈՂ ՀՈՂԱՄԱՍՆ ՈՒՂՂԱԿԻ ՎԱՃԱՌՔՈՎ ԱՐԱՄ ՍԱՐԳՍՅԱՆԻՆ ՕՏԱՐԵԼՈՒ ԹՈՒՅԼՏՎՈՒԹՅՈՒՆ ՏԱԼՈՒ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ԱՆԴՐԵՅ ԽԱՇԱԿՅԱՆ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Ղեկավարվելով «Տեղական ինքնակառավարման մասին» Հայաստանի Հանրապետության օրենքի 18-րդ հոդվածի 1-ին մասի 21-րդ կետի, Հայաստանի Հանրապետության կառավարության 2006 թվականի մայիսի 18-ի «Ինքնակամ կառույցների օրինականացման և տնօրինման կարգը հաստատելու մասին» N 912-Ն որոշման պահանջներով և նկատի ունենալով, որ Արամ Սարգսյանի կողմից ընդունվել է ուղղակի վաճառքով գնելու առաջարկը՝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 Թույլատրել Մասիս քաղաքային համայնքի սեփականություն հանդիսացող Արարատի մարզ, համայնք ք. Մասիս, 3-րդ թաղամաս թիվ 6/40 հասցեում գտնվող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ավտոտնակը</w:t>
      </w:r>
      <w:r>
        <w:rPr>
          <w:rFonts w:ascii="GHEA Grapalat" w:hAnsi="GHEA Grapalat"/>
          <w:sz w:val="18"/>
          <w:szCs w:val="18"/>
        </w:rPr>
        <w:t xml:space="preserve"> (</w:t>
      </w:r>
      <w:r>
        <w:rPr>
          <w:rFonts w:ascii="GHEA Grapalat" w:hAnsi="GHEA Grapalat" w:cs="GHEA Grapalat"/>
          <w:sz w:val="18"/>
          <w:szCs w:val="18"/>
        </w:rPr>
        <w:t>արտաքին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մակերեսը՝</w:t>
      </w:r>
      <w:r>
        <w:rPr>
          <w:rFonts w:ascii="GHEA Grapalat" w:hAnsi="GHEA Grapalat"/>
          <w:sz w:val="18"/>
          <w:szCs w:val="18"/>
        </w:rPr>
        <w:t xml:space="preserve"> 38.0 </w:t>
      </w:r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r>
        <w:rPr>
          <w:rFonts w:ascii="GHEA Grapalat" w:hAnsi="GHEA Grapalat"/>
          <w:sz w:val="18"/>
          <w:szCs w:val="18"/>
        </w:rPr>
        <w:t xml:space="preserve">., </w:t>
      </w:r>
      <w:r>
        <w:rPr>
          <w:rFonts w:ascii="GHEA Grapalat" w:hAnsi="GHEA Grapalat" w:cs="GHEA Grapalat"/>
          <w:sz w:val="18"/>
          <w:szCs w:val="18"/>
        </w:rPr>
        <w:t>ներքին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մակերեսը՝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34,0 </w:t>
      </w:r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r>
        <w:rPr>
          <w:rFonts w:ascii="GHEA Grapalat" w:hAnsi="GHEA Grapalat"/>
          <w:sz w:val="18"/>
          <w:szCs w:val="18"/>
        </w:rPr>
        <w:t xml:space="preserve">.)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սպասարկման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պահպանման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զբաղեցրած</w:t>
      </w:r>
      <w:r>
        <w:rPr>
          <w:rFonts w:ascii="GHEA Grapalat" w:hAnsi="GHEA Grapalat"/>
          <w:sz w:val="18"/>
          <w:szCs w:val="18"/>
        </w:rPr>
        <w:t xml:space="preserve"> 0.0038 </w:t>
      </w:r>
      <w:r>
        <w:rPr>
          <w:rFonts w:ascii="GHEA Grapalat" w:hAnsi="GHEA Grapalat" w:cs="GHEA Grapalat"/>
          <w:sz w:val="18"/>
          <w:szCs w:val="18"/>
        </w:rPr>
        <w:t>հա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բնակավայրերի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բնակելի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կառուցապատման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գործառնական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նշանակության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հողամասը</w:t>
      </w:r>
      <w:r>
        <w:rPr>
          <w:rFonts w:ascii="GHEA Grapalat" w:hAnsi="GHEA Grapalat"/>
          <w:sz w:val="18"/>
          <w:szCs w:val="18"/>
        </w:rPr>
        <w:t xml:space="preserve"> (</w:t>
      </w:r>
      <w:r>
        <w:rPr>
          <w:rFonts w:ascii="GHEA Grapalat" w:hAnsi="GHEA Grapalat" w:cs="GHEA Grapalat"/>
          <w:sz w:val="18"/>
          <w:szCs w:val="18"/>
        </w:rPr>
        <w:t>ծածկագիր՝</w:t>
      </w:r>
      <w:r>
        <w:rPr>
          <w:rFonts w:ascii="GHEA Grapalat" w:hAnsi="GHEA Grapalat"/>
          <w:sz w:val="18"/>
          <w:szCs w:val="18"/>
        </w:rPr>
        <w:t xml:space="preserve"> 03-003-0106-0130) ուղղակի վաճառքով օտարել Արարատի մարզի Մասիս քաղաքի 3-րդ թաղամաս 5-րդ շենքի 47 բնակարանի բնակիչ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Արամ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Աղաբեկի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Սարգսյանին</w:t>
      </w:r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  <w:t>2.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Ավտոտնակի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ուղղակի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վաճառքի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գինը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կազմում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79800 (</w:t>
      </w:r>
      <w:r>
        <w:rPr>
          <w:rFonts w:ascii="GHEA Grapalat" w:hAnsi="GHEA Grapalat" w:cs="GHEA Grapalat"/>
          <w:sz w:val="18"/>
          <w:szCs w:val="18"/>
        </w:rPr>
        <w:t>յոթանասունինը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հազար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ութ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հարյուր</w:t>
      </w:r>
      <w:r>
        <w:rPr>
          <w:rFonts w:ascii="GHEA Grapalat" w:hAnsi="GHEA Grapalat"/>
          <w:sz w:val="18"/>
          <w:szCs w:val="18"/>
        </w:rPr>
        <w:t xml:space="preserve">)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դրամ</w:t>
      </w:r>
      <w:r>
        <w:rPr>
          <w:rFonts w:ascii="GHEA Grapalat" w:hAnsi="GHEA Grapalat"/>
          <w:sz w:val="18"/>
          <w:szCs w:val="18"/>
        </w:rPr>
        <w:t xml:space="preserve"> (1 </w:t>
      </w:r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r>
        <w:rPr>
          <w:rFonts w:ascii="GHEA Grapalat" w:hAnsi="GHEA Grapalat"/>
          <w:sz w:val="18"/>
          <w:szCs w:val="18"/>
        </w:rPr>
        <w:t>.-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արժեքը՝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2100 (</w:t>
      </w:r>
      <w:r>
        <w:rPr>
          <w:rFonts w:ascii="GHEA Grapalat" w:hAnsi="GHEA Grapalat" w:cs="GHEA Grapalat"/>
          <w:sz w:val="18"/>
          <w:szCs w:val="18"/>
        </w:rPr>
        <w:t>երկու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հազար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</w:t>
      </w:r>
      <w:r>
        <w:rPr>
          <w:rFonts w:ascii="GHEA Grapalat" w:hAnsi="GHEA Grapalat"/>
          <w:sz w:val="18"/>
          <w:szCs w:val="18"/>
        </w:rPr>
        <w:t>յուր)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դրամ</w:t>
      </w:r>
      <w:r>
        <w:rPr>
          <w:rFonts w:ascii="GHEA Grapalat" w:hAnsi="GHEA Grapalat"/>
          <w:sz w:val="18"/>
          <w:szCs w:val="18"/>
        </w:rPr>
        <w:t>):</w:t>
      </w:r>
      <w:r>
        <w:rPr>
          <w:rFonts w:ascii="GHEA Grapalat" w:hAnsi="GHEA Grapalat"/>
          <w:sz w:val="18"/>
          <w:szCs w:val="18"/>
        </w:rPr>
        <w:br/>
        <w:t xml:space="preserve">3. </w:t>
      </w:r>
      <w:r>
        <w:rPr>
          <w:rFonts w:ascii="GHEA Grapalat" w:hAnsi="GHEA Grapalat" w:cs="GHEA Grapalat"/>
          <w:sz w:val="18"/>
          <w:szCs w:val="18"/>
        </w:rPr>
        <w:t>Հողամասի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ուղղակի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վաճառքի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գինը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կազմում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111720 (</w:t>
      </w:r>
      <w:r>
        <w:rPr>
          <w:rFonts w:ascii="GHEA Grapalat" w:hAnsi="GHEA Grapalat" w:cs="GHEA Grapalat"/>
          <w:sz w:val="18"/>
          <w:szCs w:val="18"/>
        </w:rPr>
        <w:t>հարյուր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տասնմեկ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հազար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յոթ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հարյուր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քսան</w:t>
      </w:r>
      <w:r>
        <w:rPr>
          <w:rFonts w:ascii="GHEA Grapalat" w:hAnsi="GHEA Grapalat"/>
          <w:sz w:val="18"/>
          <w:szCs w:val="18"/>
        </w:rPr>
        <w:t xml:space="preserve">)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դրամ</w:t>
      </w:r>
      <w:r>
        <w:rPr>
          <w:rFonts w:ascii="GHEA Grapalat" w:hAnsi="GHEA Grapalat"/>
          <w:sz w:val="18"/>
          <w:szCs w:val="18"/>
        </w:rPr>
        <w:t xml:space="preserve">(1 </w:t>
      </w:r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r>
        <w:rPr>
          <w:rFonts w:ascii="GHEA Grapalat" w:hAnsi="GHEA Grapalat"/>
          <w:sz w:val="18"/>
          <w:szCs w:val="18"/>
        </w:rPr>
        <w:t>.-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արժեքը՝</w:t>
      </w:r>
      <w:r>
        <w:rPr>
          <w:rFonts w:ascii="GHEA Grapalat" w:hAnsi="GHEA Grapalat"/>
          <w:sz w:val="18"/>
          <w:szCs w:val="18"/>
        </w:rPr>
        <w:t xml:space="preserve"> 2940 (</w:t>
      </w:r>
      <w:r>
        <w:rPr>
          <w:rFonts w:ascii="GHEA Grapalat" w:hAnsi="GHEA Grapalat" w:cs="GHEA Grapalat"/>
          <w:sz w:val="18"/>
          <w:szCs w:val="18"/>
        </w:rPr>
        <w:t>երկու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հազար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ինը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հարյուր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քառասուն</w:t>
      </w:r>
      <w:r>
        <w:rPr>
          <w:rFonts w:ascii="GHEA Grapalat" w:hAnsi="GHEA Grapalat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դրամ</w:t>
      </w:r>
      <w:r>
        <w:rPr>
          <w:rFonts w:ascii="GHEA Grapalat" w:hAnsi="GHEA Grapalat"/>
          <w:sz w:val="18"/>
          <w:szCs w:val="18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74-Ա/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ԳՐԱՍԵՆՅԱԿԸ ԵՎ ԴՐԱ ՍՊԱՍԱՐԿՄԱՆ ՈՒ ՊԱՀՊԱՆՄԱՆ ՀԱՄԱՐ ՕԳՏԱԳՈՐԾՎՈՂ ՀՈՂԱՄԱՍՆ ՈՒՂՂԱԿԻ ՎԱՃԱՌՔՈՎ ՀԱՐՈՒԹՅՈՒՆ ՕՀԱՆՅԱՆԻՆ ՕՏԱՐԵԼՈՒ ԹՈՒՅԼՏՎՈՒԹՅՈՒՆ ՏԱԼՈՒ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ԱՆԴՐԵՅ ԽԱՇԱԿՅԱՆ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կառավարության 2006 թվականի մայիսի 18-ի «Ինքնակամ կառույցների օրինականացման և տնօրինման կարգը հաստատելու մասին» N 912-Ն որոշման պահանջներով և նկատի ունենալով, որ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Հարություն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Օհանյանի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ընդունվել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ուղղակի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վաճառքով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գնելու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առաջարկը՝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 Թույլատրել Մասիս քաղաքային համայնքի սեփականություն հանդիսացող Արարատի մարզ, համայնք ք. Մասիս, Կենտրոնական հրապարակ թիվ 21/6 հասցեում գտնվող գրասենյակը (արտաքին մակերեսը՝ 28.7 ք.մ., ներքին մակերեսը՝ 25.7 ք.մ.) և դրա սպասարկման ու պահպանման համար զբաղեցրած 0.00376 հա բնակավայրերի հասարակական կառուցապատման գործառնական նշանակության հողամասը (ծածկագիր՝ 03-003-0130-0165) ուղղակի վաճառքով օտարել Արարատի մարզի Մասիս քաղաքի ն/թ թիվ 23 շենքի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5-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բնակարանի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բնակիչ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Կարապետի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Օհանյանին</w:t>
      </w:r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  <w:t xml:space="preserve">2. </w:t>
      </w:r>
      <w:r>
        <w:rPr>
          <w:rFonts w:ascii="GHEA Grapalat" w:hAnsi="GHEA Grapalat" w:cs="GHEA Grapalat"/>
          <w:sz w:val="18"/>
          <w:szCs w:val="18"/>
        </w:rPr>
        <w:t>Գրասենյակի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ուղղակի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վաճառքի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գինը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կազմում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</w:rPr>
        <w:t xml:space="preserve"> 542430 (</w:t>
      </w:r>
      <w:r>
        <w:rPr>
          <w:rFonts w:ascii="GHEA Grapalat" w:hAnsi="GHEA Grapalat" w:cs="GHEA Grapalat"/>
          <w:sz w:val="18"/>
          <w:szCs w:val="18"/>
        </w:rPr>
        <w:t>հինգ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հարյուր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քառասուներկո</w:t>
      </w:r>
      <w:r>
        <w:rPr>
          <w:rFonts w:ascii="GHEA Grapalat" w:hAnsi="GHEA Grapalat"/>
          <w:sz w:val="18"/>
          <w:szCs w:val="18"/>
        </w:rPr>
        <w:t>ւ հազար չորս հարյուր երեսուն) ՀՀ դրամ (1 ք.մ.-ի արժեքը՝ 18900 (տասնութ հազար ինը հարյուր) ՀՀ դրամ):</w:t>
      </w:r>
      <w:r>
        <w:rPr>
          <w:rFonts w:ascii="GHEA Grapalat" w:hAnsi="GHEA Grapalat"/>
          <w:sz w:val="18"/>
          <w:szCs w:val="18"/>
        </w:rPr>
        <w:br/>
        <w:t>3. Հողամասի ուղղակի վաճառքի գինը կազմում է 110544 (հարյուր տասը հազար հինգ հարյուր քառասունչորս) ՀՀ դրամ (1 ք.մ.-ի արժեքը՝ 2940 (երկու հազար ինը հարյուր քառասուն)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դրամ</w:t>
      </w:r>
      <w:r>
        <w:rPr>
          <w:rFonts w:ascii="GHEA Grapalat" w:hAnsi="GHEA Grapalat"/>
          <w:sz w:val="18"/>
          <w:szCs w:val="18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75-Ա/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ՀՈՂԵՐՆ ԱՃՈՒՐԴ-ՎԱՃԱՌՔԻ ՄԻՋՈՑՈՎ ՕՏԱՐԵԼՈՒ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ԱՆԴՐԵՅ ԽԱՇԱԿՅԱՆ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 պահանջներով, հաշվի առնելով համայնքի ղեկավարի առաջարկությունը՝</w:t>
      </w:r>
      <w:r>
        <w:rPr>
          <w:rStyle w:val="a5"/>
          <w:rFonts w:ascii="GHEA Grapalat" w:hAnsi="GHEA Grapalat"/>
        </w:rPr>
        <w:t xml:space="preserve"> 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Թույլատրել համայնքի ղեկավարին համայնքային սեփականություն հանդիսացող բնակավայրերի բնակելի կառուցապատման 0.00988 հա հողն աճուրդ-վաճառքի միջոցով օտարելու՝ համաձայն կից ցուցակի: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 Հաստատել մեկնարկային գին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76-Ա/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ՍՈԿՐԱՏ ՄԱՆՈՅԱՆԻՆ ՊԱՏԿԱՆՈՂ ԱՎՏՈՏՆԱԿԻ ԶԲԱՂԵՑՐԱԾ ՎԱՐՁԱԿԱԼԱԾ ՀՈՂԱՏԱՐԱԾՔԻ ՕՏԱՐՄԱՆ ԹՈՒՅԼՏՎՈՒԹՅՈՒՆ ՏԱԼՈՒ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ԱՆԴՐԵՅ ԽԱՇԱԿՅԱՆ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66-րդ հոդվածի պահանջներով և ընդառաջելով Սոկրատ Մանոյանի խնդրանքին՝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ՀՀ Արարատի մարզ, ք. Մասիս, 3-րդ թաղ. թիվ 13/13 հասցեով Սոկրատ Ասատուրի Մանոյանին պատկանող ավտոտնակի զբաղեցրած վարձակալած 24.8 ք.մ. բնակավայրերի հողատարածքը (ծածկագիր՝ 03-003-073-025), որը չի գտնվում Հայաստանի Հանրապետության հողային օրենսգրքի 60-րդ հոդվածով սահմանված հողերի ցանկում, օտարել Սոկրատ Ասատուրի Մանոյանին: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 Հողամասի ուղղակի վաճառքի գինը կազմում է 72912 (յոթանասուներկու հազար ինը հարյուր տասներկու) ՀՀ դրամ (1 ք.մ.-ի արժեքը՝ 2940 (երկու հազար ինը հարյուր քառասուն)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77-Ա/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ԼԵՎՈՆ ՄՈՒՐԱԴՅԱՆԻՆ ՊԱՏԿԱՆՈՂ ԱՎՏՈՏՆԱԿԻ ԶԲԱՂԵՑՐԱԾ ՎԱՐՁԱԿԱԼԱԾ ՀՈՂԱՏԱՐԱԾՔԻ ՕՏԱՐՄԱՆ ԹՈՒՅԼՏՎՈՒԹՅՈՒՆ ՏԱԼՈՒ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ԱՆԴՐԵՅ ԽԱՇԱԿՅԱՆ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Լևոն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Մուրադյանի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խնդրանքին՝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 ՀՀ Արարատի մարզ, ք. Մասիս, 3-րդ թաղ. թիվ 14/27 հասցեով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Լևոն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Խաչատուրի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Մուրադյանին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պատկանող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ավտոտնակի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զբաղեցրած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վարձակալած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32 ք.մ. բնակավայրերի հողատարածքը (ծածկագիր՝ 03-003-108-004), որը չի գտնվում Հայաստանի Հանրապետության հողային օրենսգրքի 60-րդ հոդվածով սահմանված հողերի ցանկում, օտարել Լևոն Խաչատուրի Մուրադյանին:</w:t>
      </w:r>
      <w:r>
        <w:rPr>
          <w:rFonts w:ascii="GHEA Grapalat" w:hAnsi="GHEA Grapalat"/>
          <w:sz w:val="18"/>
          <w:szCs w:val="18"/>
        </w:rPr>
        <w:br/>
        <w:t>2. Հողամասի ուղղակի վաճառքի գինը կազմում է 94080 (իննսունչորս հազար ութսուն) ՀՀ դրամ (1 ք.մ.-ի արժեքը՝ 2940 (երկու հազար ինը հարյուր քառասուն)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դրամ</w:t>
      </w:r>
      <w:r>
        <w:rPr>
          <w:rFonts w:ascii="GHEA Grapalat" w:hAnsi="GHEA Grapalat"/>
          <w:sz w:val="18"/>
          <w:szCs w:val="18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78-Ա/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ՍԱՄՎԵԼ ՄԱԹԵՎՈՍՅԱՆԻՆ ՊԱՏԿԱՆՈՂ ԱՎՏՈՏՆԱԿԻ ԶԲԱՂԵՑՐԱԾ ՎԱՐՁԱԿԱԼԱԾ ՀՈՂԱՏԱՐԱԾՔԻ ՕՏԱՐՄԱՆ ԹՈՒՅԼՏՎՈՒԹՅՈՒՆ ՏԱԼՈՒ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ԱՆԴՐԵՅ ԽԱՇԱԿՅԱՆ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Սամվել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Մաթևոսյանի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խնդրանքին՝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22/3 </w:t>
      </w:r>
      <w:r>
        <w:rPr>
          <w:rFonts w:ascii="GHEA Grapalat" w:hAnsi="GHEA Grapalat" w:cs="GHEA Grapalat"/>
        </w:rPr>
        <w:t>հասցեով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Սամվել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Սերգեյի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Մաթևոսյանին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</w:t>
      </w:r>
      <w:r>
        <w:rPr>
          <w:rFonts w:ascii="GHEA Grapalat" w:hAnsi="GHEA Grapalat"/>
        </w:rPr>
        <w:t>նակի զբաղեցրած վարձակալած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0.0031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03-003-138-158),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Սամվել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Սերգեյի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Մաթևոսյանին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 Հողամասի ուղղակի վաճառքի գինը կազմում է 91140 (իննսունմեկ հազար հարյուր քառասուն) ՀՀ դրամ (1 ք.մ.-ի արժեքը՝ 2940 (երկու հազար ինը հարյուր քառասուն)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79-Ա/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80-Ա/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ՕՐԻՆԱԿԱՆ ՃԱՆԱՉՎԱԾ ԾԱԾԿԸ ԵՎ ԴՐԱ ՍՊԱՍԱՐԿՄԱՆ ՈՒ ՊԱՀՊԱՆՄԱՆ ՀԱՄԱՐ ՕԳՏԱԳՈՐԾՎՈՂ ՀՈՂԱՄԱՍԸ ՈՒՂՂԱԿԻ ՎԱՃԱՌՔՈՎ ԳՐԻԳՈՐ ԳՐԻԳՈՐՅԱՆԻՆ ՕՏԱՐԵԼՈՒ ԹՈՒՅԼՏՎՈՒԹՅՈՒՆ ՏԱԼՈՒ ՄԱՍԻՆ 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ԱՆԴՐԵՅ ԽԱՇԱԿՅԱՆ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2006 թվականի մայիսի 18-ի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,,Ինքնակամ կառույցների օրինականացման և տնօրինման կարգը հաստատելու մասին,, № 912-Ն որոշման պահանջներով և նկատի ունենալով, որ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Գրիգոր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առաջարկը՝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Մասիս քաղաքային համայնքի սեփականություն հանդիսացող ՀՀ Արարատի մարզ, համայնք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Էջմիածնի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խճուղի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5/1-1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ծածկը՝</w:t>
      </w:r>
      <w:r>
        <w:rPr>
          <w:rFonts w:ascii="GHEA Grapalat" w:hAnsi="GHEA Grapalat"/>
        </w:rPr>
        <w:t xml:space="preserve"> 20,6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պահպանման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0,0064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արդյունաբերության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ընդերքօգտագործման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արտադրական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</w:t>
      </w:r>
      <w:r>
        <w:rPr>
          <w:rFonts w:ascii="GHEA Grapalat" w:hAnsi="GHEA Grapalat"/>
        </w:rPr>
        <w:t>նակության հողամասը/գործառնական նշանակությունը արդյունաբերական օբյեկտների/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03-003-0296-0203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Գրիգորյանին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2.Ծածկի ուղղակի վաճառքի գինը կազմում է 86520 (ութսունվեց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քսան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(1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</w:t>
      </w:r>
      <w:r>
        <w:rPr>
          <w:rFonts w:ascii="GHEA Grapalat" w:hAnsi="GHEA Grapalat"/>
        </w:rPr>
        <w:t>.-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4200 (</w:t>
      </w:r>
      <w:r>
        <w:rPr>
          <w:rFonts w:ascii="GHEA Grapalat" w:hAnsi="GHEA Grapalat" w:cs="GHEA Grapalat"/>
        </w:rPr>
        <w:t>չորս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):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3.Հողամասի ուղղակի վաճառքի գինը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188160 (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ութանասունութ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վաթսուն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(1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</w:t>
      </w:r>
      <w:r>
        <w:rPr>
          <w:rFonts w:ascii="GHEA Grapalat" w:hAnsi="GHEA Grapalat"/>
        </w:rPr>
        <w:t>.-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արժեքը՝</w:t>
      </w:r>
      <w:r>
        <w:rPr>
          <w:rFonts w:ascii="GHEA Grapalat" w:hAnsi="GHEA Grapalat"/>
        </w:rPr>
        <w:t xml:space="preserve"> 2940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81-Ա/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ԱՐԱՐԱՏԻ ՄԱՐԶԻ ՄԱՍԻՍ ՔԱՂԱՔԱՅԻՆ ՀԱՄԱՅՆՔԻ ԿԱՄԱՎՈՐ ԽՆԴԻՐՆԵՐԸ, ԴՐԱՆՑ ԼՈՒԾՄԱՆՆ ՈՒՂՂՎԱԾ ՍԵՓԱԿԱՆ ԼԻԱԶՈՐՈՒԹՅՈՒՆՆԵՐԸ ԵՎ ԴՐԱՆՑ ԻՐԱԿԱՆԱՑՄԱՆ ԿԱՐԳԸ ՍԱՀՄԱՆԵԼՈՒ ՄԱՍԻՆ</w:t>
      </w:r>
    </w:p>
    <w:p w:rsidR="00E46D13" w:rsidRDefault="00E46D13" w:rsidP="00E46D1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ՍԵՐԳԵՅ ԿԻՐԱԿՈՍՅԱՆ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Ղեկավարվելով «Տեղական ինքնակառավարման մասին» Հայաստանի Հանրապետության օրենքի 18-րդ հոդվածի 1-ին մասի 7-րդ կետի և «Իրավական ակտերի մասին» Հայաստանի Հանրապետության օրենքի 60-րդ հոդվածի 1-ին մասի պահանջներով՝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E46D13" w:rsidRDefault="00E46D13" w:rsidP="00E46D1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 Սահմանել Հայաստանի Հանրապետության Արարատի մարզի Մասիս քաղաքային համայնքի կամավոր խնդիրները, դրանց լուծմանն ուղղված սեփական լիազորությունները և դրանց իրականացման կարգը՝ համաձայն կից հավելվածի:</w:t>
      </w:r>
      <w:r>
        <w:rPr>
          <w:rFonts w:ascii="GHEA Grapalat" w:hAnsi="GHEA Grapalat"/>
          <w:sz w:val="18"/>
          <w:szCs w:val="18"/>
        </w:rPr>
        <w:br/>
        <w:t>2. Սույն որոշումն ուժի մեջ է մտնում 2017 թվականի օգոստոսի 29-ից: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E46D13" w:rsidTr="00E46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82-Ա/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E46D13" w:rsidTr="00E46D13">
        <w:trPr>
          <w:tblCellSpacing w:w="0" w:type="dxa"/>
        </w:trPr>
        <w:tc>
          <w:tcPr>
            <w:tcW w:w="450" w:type="dxa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E46D13" w:rsidTr="00E46D13">
        <w:trPr>
          <w:tblCellSpacing w:w="0" w:type="dxa"/>
        </w:trPr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D13" w:rsidRDefault="00E46D1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46D13" w:rsidRDefault="00E46D13" w:rsidP="00E46D13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</w:t>
      </w:r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Վարդան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E46D13">
      <w:bookmarkStart w:id="0" w:name="_GoBack"/>
      <w:bookmarkEnd w:id="0"/>
    </w:p>
    <w:sectPr w:rsidR="004F34A5" w:rsidSect="00E46D1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B28"/>
    <w:multiLevelType w:val="multilevel"/>
    <w:tmpl w:val="8FA4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A5E16"/>
    <w:multiLevelType w:val="multilevel"/>
    <w:tmpl w:val="741E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575F6"/>
    <w:multiLevelType w:val="multilevel"/>
    <w:tmpl w:val="7544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A4DD4"/>
    <w:multiLevelType w:val="multilevel"/>
    <w:tmpl w:val="FE9A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C59F0"/>
    <w:multiLevelType w:val="multilevel"/>
    <w:tmpl w:val="3D94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417F2"/>
    <w:multiLevelType w:val="multilevel"/>
    <w:tmpl w:val="C688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7A0256"/>
    <w:multiLevelType w:val="multilevel"/>
    <w:tmpl w:val="7660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13"/>
    <w:rsid w:val="00782E19"/>
    <w:rsid w:val="00E46D13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BC51-5837-47F0-828A-1967390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D1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4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D13"/>
    <w:rPr>
      <w:b/>
      <w:bCs/>
    </w:rPr>
  </w:style>
  <w:style w:type="character" w:styleId="a6">
    <w:name w:val="Emphasis"/>
    <w:basedOn w:val="a0"/>
    <w:uiPriority w:val="20"/>
    <w:qFormat/>
    <w:rsid w:val="00E46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323&amp;to=employee" TargetMode="External"/><Relationship Id="rId13" Type="http://schemas.openxmlformats.org/officeDocument/2006/relationships/hyperlink" Target="http://masiscity.am/Pages/DocFlow/DFRedirect.aspx?id=379&amp;to=employee" TargetMode="External"/><Relationship Id="rId18" Type="http://schemas.openxmlformats.org/officeDocument/2006/relationships/hyperlink" Target="http://masiscity.am/Pages/DocFlow/DFRedirect.aspx?id=379&amp;to=employee" TargetMode="External"/><Relationship Id="rId26" Type="http://schemas.openxmlformats.org/officeDocument/2006/relationships/hyperlink" Target="http://masiscity.am/Pages/DocFlow/DFRedirect.aspx?id=446&amp;to=employ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siscity.am/Pages/DocFlow/DFRedirect.aspx?id=446&amp;to=employee" TargetMode="External"/><Relationship Id="rId7" Type="http://schemas.openxmlformats.org/officeDocument/2006/relationships/hyperlink" Target="http://masiscity.am/Pages/DocFlow/DFRedirect.aspx?id=483&amp;to=employee" TargetMode="External"/><Relationship Id="rId12" Type="http://schemas.openxmlformats.org/officeDocument/2006/relationships/hyperlink" Target="http://masiscity.am/Pages/DocFlow/DFRedirect.aspx?id=379&amp;to=employee" TargetMode="External"/><Relationship Id="rId17" Type="http://schemas.openxmlformats.org/officeDocument/2006/relationships/hyperlink" Target="http://masiscity.am/Pages/DocFlow/DFRedirect.aspx?id=379&amp;to=employee" TargetMode="External"/><Relationship Id="rId25" Type="http://schemas.openxmlformats.org/officeDocument/2006/relationships/hyperlink" Target="http://masiscity.am/Pages/DocFlow/DFRedirect.aspx?id=446&amp;to=employee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iscity.am/Pages/DocFlow/DFRedirect.aspx?id=379&amp;to=employee" TargetMode="External"/><Relationship Id="rId20" Type="http://schemas.openxmlformats.org/officeDocument/2006/relationships/hyperlink" Target="http://masiscity.am/Pages/DocFlow/DFRedirect.aspx?id=446&amp;to=employe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masiscity.am/Pages/DocFlow/DFRedirect.aspx?id=379&amp;to=employee" TargetMode="External"/><Relationship Id="rId24" Type="http://schemas.openxmlformats.org/officeDocument/2006/relationships/hyperlink" Target="http://masiscity.am/Pages/DocFlow/DFRedirect.aspx?id=446&amp;to=employe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asiscity.am/Pages/DocFlow/DFRedirect.aspx?id=379&amp;to=employee" TargetMode="External"/><Relationship Id="rId23" Type="http://schemas.openxmlformats.org/officeDocument/2006/relationships/hyperlink" Target="http://masiscity.am/Pages/DocFlow/DFRedirect.aspx?id=446&amp;to=employee" TargetMode="External"/><Relationship Id="rId28" Type="http://schemas.openxmlformats.org/officeDocument/2006/relationships/hyperlink" Target="http://masiscity.am/Pages/DocFlow/DFRedirect.aspx?id=466&amp;to=employee" TargetMode="External"/><Relationship Id="rId10" Type="http://schemas.openxmlformats.org/officeDocument/2006/relationships/hyperlink" Target="http://masiscity.am/Pages/DocFlow/DFRedirect.aspx?id=379&amp;to=employee" TargetMode="External"/><Relationship Id="rId19" Type="http://schemas.openxmlformats.org/officeDocument/2006/relationships/hyperlink" Target="http://masiscity.am/Pages/DocFlow/DFRedirect.aspx?id=463&amp;to=emplo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iscity.am/Pages/DocFlow/DFRedirect.aspx?id=379&amp;to=employee" TargetMode="External"/><Relationship Id="rId14" Type="http://schemas.openxmlformats.org/officeDocument/2006/relationships/hyperlink" Target="http://masiscity.am/Pages/DocFlow/DFRedirect.aspx?id=379&amp;to=employee" TargetMode="External"/><Relationship Id="rId22" Type="http://schemas.openxmlformats.org/officeDocument/2006/relationships/hyperlink" Target="http://masiscity.am/Pages/DocFlow/DFRedirect.aspx?id=446&amp;to=employee" TargetMode="External"/><Relationship Id="rId27" Type="http://schemas.openxmlformats.org/officeDocument/2006/relationships/hyperlink" Target="http://masiscity.am/Pages/DocFlow/DFRedirect.aspx?id=446&amp;to=employ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4887</Words>
  <Characters>27862</Characters>
  <Application>Microsoft Office Word</Application>
  <DocSecurity>0</DocSecurity>
  <Lines>232</Lines>
  <Paragraphs>65</Paragraphs>
  <ScaleCrop>false</ScaleCrop>
  <Company/>
  <LinksUpToDate>false</LinksUpToDate>
  <CharactersWithSpaces>32684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2020-02-05T07:37:00Z</dcterms:created>
  <dcterms:modified xsi:type="dcterms:W3CDTF">2020-02-05T07:38:00Z</dcterms:modified>
</cp:coreProperties>
</file>