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12" w:rsidRDefault="009E4212" w:rsidP="009E421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12" w:rsidRDefault="009E4212" w:rsidP="009E4212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ՀՈՒՆՎԱՐԻ 2020թվական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բոլոր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Նորայր Հակոբյան, Նվարդ Սահակյան, Լուսինե Աստաբացյան, Սուրեն Ամիրջանյան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գլխավոր մասնագետ` Լուսինե Աստաբացյանը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2020 ԹՎԱԿԱՆԻ ՀՈՒՆՎԱՐԻ 24-Ի ՕՐԱԿԱՐԳԸ ՀԱՍՏԱՏԵԼՈՒ ՄԱՍԻՆ 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է`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Հաստատել համայնքի 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2020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  <w:lang w:val="hy-AM"/>
        </w:rPr>
        <w:t xml:space="preserve"> 24</w:t>
      </w:r>
      <w:r>
        <w:rPr>
          <w:rFonts w:ascii="GHEA Grapalat" w:hAnsi="GHEA Grapalat"/>
        </w:rPr>
        <w:t>-ի նիստի օրակարգը</w:t>
      </w:r>
      <w:r>
        <w:rPr>
          <w:rFonts w:ascii="Calibri" w:hAnsi="Calibri" w:cs="Calibri"/>
          <w:lang w:val="hy-AM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hyperlink r:id="rId8" w:history="1">
        <w:r>
          <w:rPr>
            <w:rStyle w:val="a3"/>
            <w:rFonts w:ascii="GHEA Grapalat" w:hAnsi="GHEA Grapalat"/>
          </w:rPr>
          <w:t>ՄԱՍԻՍ ՔԱՂԱՔԱՅԻՆ ՀԱՄԱՅՆՔԻ ԱՎԱԳԱՆՈՒ 2020 ԹՎԱԿԱՆԻ ՀՈՒՆՎԱՐԻ 24-Ի ՕՐԱԿԱՐԳԸ ՀԱՍՏԱՏԵԼՈՒ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 xml:space="preserve"> 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</w:rPr>
        <w:t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ԾՐԱԳՐԵՐԻ ՆՊԱՏԱԿԱՀԱՐՄԱՐՈՒԹՅԱՆ ՄԱՍԻՆ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</w:rPr>
        <w:t>ՀԱՄԱՅՆՔԻ ՂԵԿԱՎԱՐԻ ՎԱՐՁԱՏՐՈՒԹՅԱՆ ՉԱՓԸ, ՄԱՍԻՍԻ 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2019 ԹՎԱԿԱՆԻ ԴԵԿՏԵՄԲԵՐԻ 09-Ի ԹԻՎ 120-Ա ՈՐՈՇՈՒՄԸ ՈՒԺԸ ԿՈՐՑՐԱԾ ՃԱՆԱՉԵԼՈՒ ՄԱՍԻՆ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ԱՐԱՐԱՏԻ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GHEA Grapalat" w:hAnsi="GHEA Grapalat"/>
          <w:lang w:val="hy-AM"/>
        </w:rPr>
        <w:t>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2019 ԹՎԱԿԱՆԻ ԴԵԿՏԵՄԲԵՐԻ 09-Ի ԹԻՎ 121-Ա ՈՐՈՇՈՒՄԸ ՈՒԺԸ ԿՈՐՑՐԱԾ ՃԱՆԱՉԵԼՈՒ ՄԱՍԻՆ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hyperlink r:id="rId9" w:history="1">
        <w:r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ԴԵԿՏԵՄԲԵՐԻ 09-Ի N122-Ա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hyperlink r:id="rId10" w:history="1">
        <w:r>
          <w:rPr>
            <w:rStyle w:val="a3"/>
            <w:rFonts w:ascii="GHEA Grapalat" w:hAnsi="GHEA Grapalat"/>
            <w:lang w:val="hy-AM"/>
          </w:rPr>
          <w:t>ՀՀ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2019 ԹՎԱԿԱՆԻ ԴԵԿՏԵՄԲԵՐԻ 09-Ի ԹԻՎ 123-Ա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hyperlink r:id="rId11" w:history="1">
        <w:r>
          <w:rPr>
            <w:rStyle w:val="a3"/>
            <w:rFonts w:ascii="GHEA Grapalat" w:hAnsi="GHEA Grapalat"/>
            <w:lang w:val="hy-AM"/>
          </w:rPr>
  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2019 ԹՎԱԿԱՆԻ ԴԵԿՏԵՄԲԵՐԻ 09-ի N124-Ա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hyperlink r:id="rId12" w:history="1">
        <w:r>
          <w:rPr>
            <w:rStyle w:val="a3"/>
            <w:rFonts w:ascii="GHEA Grapalat" w:hAnsi="GHEA Grapalat"/>
            <w:lang w:val="hy-AM"/>
          </w:rPr>
  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09-Ի ԹԻՎ 125-Ա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,,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ԱՐԱՐԱՏԻ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ՄԱՆԿԱՊԱՐՏԵԶ</w:t>
      </w:r>
      <w:r>
        <w:rPr>
          <w:rFonts w:ascii="GHEA Grapalat" w:hAnsi="GHEA Grapalat"/>
          <w:lang w:val="hy-AM"/>
        </w:rPr>
        <w:t xml:space="preserve">,, </w:t>
      </w:r>
      <w:r>
        <w:rPr>
          <w:rFonts w:ascii="GHEA Grapalat" w:hAnsi="GHEA Grapalat" w:cs="GHEA Grapalat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ՈՉ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ԱՌԵՎՏՐԱՅԻՆ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ԿԱԶՄԱԿԵՐՊՈՒԹՅԱՆ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ԿԱՌՈՒՑՎԱԾՔԸ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ԱՇԽԱՏՈՂՆԵՐԻ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ՔԱՆԱԿԸ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ՀԱՍՏԻՔԱՑՈՒՑԱԿԸ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ՊԱՇՏՈՆԱՅԻՆ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ԴՐՈՒՅՔԱՉԱՓԵՐԸ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ԵՎ</w:t>
      </w:r>
      <w:r>
        <w:rPr>
          <w:rFonts w:ascii="GHEA Grapalat" w:hAnsi="GHEA Grapalat"/>
          <w:lang w:val="hy-AM"/>
        </w:rPr>
        <w:t xml:space="preserve"> ՄԱՍԻՍ ՔԱՂԱՔԱՅԻՆ ՀԱՄԱՅՆՔԻ ԱՎԱԳԱՆՈՒ 2019 ԹՎԱԿԱՆԻ ՆՈՅԵՄԲԵՐԻ 15-Ի N-110 Ա ՈՐՈՇՈՒՄԸ ՈՒԺԸ ԿՈՐՑՐԱԾ ՃԱՆԱՉԵԼՈՒ ՄԱՍԻՆ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hyperlink r:id="rId13" w:history="1">
        <w:r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N111-Ա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,,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ԱՐԱՐԱՏԻ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3 </w:t>
      </w:r>
      <w:r>
        <w:rPr>
          <w:rFonts w:ascii="GHEA Grapalat" w:hAnsi="GHEA Grapalat" w:cs="GHEA Grapalat"/>
          <w:lang w:val="hy-AM"/>
        </w:rPr>
        <w:t>ՄԱՆԿԱՊԱՐՏԵԶ</w:t>
      </w:r>
      <w:r>
        <w:rPr>
          <w:rFonts w:ascii="GHEA Grapalat" w:hAnsi="GHEA Grapalat"/>
          <w:lang w:val="hy-AM"/>
        </w:rPr>
        <w:t xml:space="preserve">,, </w:t>
      </w:r>
      <w:r>
        <w:rPr>
          <w:rFonts w:ascii="GHEA Grapalat" w:hAnsi="GHEA Grapalat" w:cs="GHEA Grapalat"/>
          <w:lang w:val="hy-AM"/>
        </w:rPr>
        <w:t>ՀԱՄԱՅՆՔԱՅԻՆ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ՈՉ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ԱՌԵՎՏՐԱՅԻՆ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ԿԱԶՄԱԿԵՐՊՈՒԹՅԱՆ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ԿԱՌՈՒՑՎԱԾՔԸ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ԱՇԽԱՏՈՂՆԵՐԻ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ՔԱՆԱԿԸ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ՀԱՍՏԻՔԱՑՈՒՑԱԿԸ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ՊԱՇՏՈՆԱՅԻՆ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ԴՐՈՒՅՔԱՉԱՓԵՐԸ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</w:t>
      </w:r>
      <w:r>
        <w:rPr>
          <w:rFonts w:ascii="GHEA Grapalat" w:hAnsi="GHEA Grapalat"/>
          <w:lang w:val="hy-AM"/>
        </w:rPr>
        <w:t>ՔԱՅԻՆ ՀԱՄԱՅՆՔԻ ԱՎԱԳԱՆՈՒ 2019 ԹՎԱԿԱՆԻ ՆՈՅԵՄԲԵՐԻ 15-Ի N-112 Ա ՈՐՈՇՈՒՄԸ ՈՒԺԸ ԿՈՐՑՐԱԾ ՃԱՆԱՉԵԼՈՒ ՄԱՍԻՆ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hyperlink r:id="rId14" w:history="1">
        <w:r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N-113 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hyperlink r:id="rId15" w:history="1">
        <w:r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N-114 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lastRenderedPageBreak/>
        <w:t>14</w:t>
      </w:r>
      <w:r>
        <w:rPr>
          <w:rFonts w:ascii="Cambria Math" w:hAnsi="Cambria Math" w:cs="Cambria Math"/>
          <w:lang w:val="hy-AM"/>
        </w:rPr>
        <w:t>․</w:t>
      </w:r>
      <w:hyperlink r:id="rId16" w:history="1">
        <w:r>
          <w:rPr>
            <w:rStyle w:val="a3"/>
            <w:rFonts w:ascii="GHEA Grapalat" w:hAnsi="GHEA Grapalat"/>
            <w:lang w:val="hy-AM"/>
          </w:rPr>
  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N-115 Ա ՈՐՈՇՈՒՄԸ ՈՒԺԸ ԿՈՐՑՐԱԾ ՃԱՆԱՉԵԼՈՒ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hyperlink r:id="rId17" w:history="1">
        <w:r>
          <w:rPr>
            <w:rStyle w:val="a3"/>
            <w:rFonts w:ascii="GHEA Grapalat" w:hAnsi="GHEA Grapalat"/>
            <w:lang w:val="hy-AM"/>
          </w:rPr>
          <w:t>ԱՐԱՐԱՏԻ ՄԱՐԶԻ ՄԱՍԻՍ ՔԱՂԱՔԱՅԻՆ ՀԱՄԱՅՆՔԻ 2020 ԹՎԱԿԱՆԻ ԲՅՈՒՋԵՈՒՄ ՓՈՓՈԽՈՒԹՅՈՒՆՆԵՐ ԿԱՏԱՐԵԼՈՒ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16</w:t>
      </w:r>
      <w:r>
        <w:rPr>
          <w:rFonts w:ascii="Cambria Math" w:hAnsi="Cambria Math" w:cs="Cambria Math"/>
          <w:lang w:val="hy-AM"/>
        </w:rPr>
        <w:t>․</w:t>
      </w:r>
      <w:hyperlink r:id="rId18" w:history="1">
        <w:r>
          <w:rPr>
            <w:rStyle w:val="a3"/>
            <w:rFonts w:ascii="GHEA Grapalat" w:hAnsi="GHEA Grapalat"/>
            <w:lang w:val="hy-AM"/>
          </w:rPr>
          <w:t>ՄԱՍԻՍ ՔԱՂԱՔԱՅԻՆ ՀԱՄԱՅՆՔԻ ՍԵՓԱԿԱՆՈՒԹՅՈՒՆ ՀԱՆԴԻՍԱՑՈՂ ՀԻՄՆԱԿԱՆ ԵՎ ՇՐՋԱՆԱՌՈՒ ՄԻՋՈՑՆԵՐԻ 2019 ԹՎԱԿԱՆԻ ԳՈՒՅՔԱԳՐՄԱՆ ԱՐԴՅՈՒՆՔՆԵՐԸ ՀԱՍՏԱՏԵԼՈՒ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․</w:t>
      </w:r>
      <w:hyperlink r:id="rId19" w:history="1">
        <w:r>
          <w:rPr>
            <w:rStyle w:val="a3"/>
            <w:rFonts w:ascii="GHEA Grapalat" w:hAnsi="GHEA Grapalat"/>
            <w:lang w:val="hy-AM"/>
          </w:rPr>
          <w:t>ՄԱՍԻՍ ՔԱՂԱՔԱՅԻՆ ՀԱՄԱՅՆՔԻ ՍԵՓԱԿԱՆՈՒԹՅՈՒՆ ՀԱՆԴԻՍԱՑՈՂ ՀՈՂԵՐԸ ԱՃՈՒՐԴ-ՎԱՃԱՌՔԻ ՄԻՋՈՑՈՎ ՕՏԱՐԵԼՈՒ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18</w:t>
      </w:r>
      <w:hyperlink r:id="rId20" w:history="1">
        <w:r>
          <w:rPr>
            <w:rStyle w:val="a3"/>
            <w:rFonts w:ascii="GHEA Grapalat" w:hAnsi="GHEA Grapalat"/>
            <w:lang w:val="hy-AM"/>
          </w:rPr>
          <w:t>ԱՐԱՄ ԱՎԱՆԵՍՈՎԻՆ ՍԵՓԱԿԱՆՈՒԹՅԱՆ ԻՐԱՎՈՒՆՔՈՎ ՊԱՏԿԱՆՈՂ ՇԻՆՈՒԹՅԱՄԲ ԾԱՆՐԱԲԵՌՆՎԱԾ ՀՈՂԱՄԱՍԻՆ ՍԱՀՄԱՆԱԿԻՑ ՀՈՂԱՏԱՐԱԾՔԻ ՕՏԱՐՄԱՆ ԹՈՒՅԼՏՎՈՒԹՅՈՒՆ ՏԱԼՈՒ ՄԱՍԻՆ</w:t>
        </w:r>
      </w:hyperlink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/>
          <w:lang w:val="hy-AM"/>
        </w:rPr>
        <w:t>,,</w:t>
      </w:r>
      <w:r>
        <w:rPr>
          <w:rFonts w:ascii="GHEA Grapalat" w:hAnsi="GHEA Grapalat" w:cs="GHEA Grapalat"/>
          <w:lang w:val="hy-AM"/>
        </w:rPr>
        <w:t>ՄԱՍԻՍԻ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ԿՈՄՈՒՆԱԼ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ՏՆՏԵՍՈՒԹՅՈՒՆ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ԲԱՐԵԿԱՐԳՈՒՄ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ԵՎ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ԲՆԱ</w:t>
      </w:r>
      <w:r>
        <w:rPr>
          <w:rFonts w:ascii="GHEA Grapalat" w:hAnsi="GHEA Grapalat"/>
          <w:lang w:val="hy-AM"/>
        </w:rPr>
        <w:t xml:space="preserve">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25-Ի N137-Ա ՈՐՈՇՈՒՄՆ ՈՒԺԸ ԿՈՐՑՐԱԾ ՃԱՆԱՉԵԼՈՒ ՄԱՍԻՆ 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01-Ա/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ՊԵՏԱԿԱՆ ԲՅՈՒՋԵԻՑ ՀԱՅԱՍՏԱՆԻ ՀԱՆՐԱՊԵՏՈՒԹՅԱՆ ԱՐԱՐԱՏԻ ՄԱՐԶԻ ՄԱՍԻՍ ՔԱՂԱՔԱՅԻՆ ՀԱՄԱՅՆՔԻ ՏՆՏԵՍԱԿԱՆ ԵՎ ՍՈՑԻԱԼԱԿԱՆ ԵՆԹԱԿԱՌՈՒՑՎԱԾՔՆԵՐԻ ԶԱՐԳԱՑՄԱՆՆ ՈՒՂՂՎԱԾ ՍՈՒԲՎԵՆՑԻԱ ՍՏԱՆԱԼՈՒ ԾՐԱԳՐԵՐԻ ՆՊԱՏԱԿԱՀԱՐՄԱՐՈՒԹՅԱՆ ՄԱՍԻՆ 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ՆՈՐԱՅՐ ՀԱԿՈԲՅԱՆ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Ղեկավարվելով Մասիս քաղաքային համայնքի 2017-2021 թվականների զարգացման ծրագրով, հիմք ընդունելով Հայաստանի Հանրապետության կառավարության 2006 թվականի նոյեմբերի 16-ի թիվ 1708-Ն որոշմամբ հաստատված հավելված 2-ի 12-րդ կետի 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պահանջները</w:t>
      </w:r>
      <w:r>
        <w:rPr>
          <w:rFonts w:ascii="GHEA Grapalat" w:hAnsi="GHEA Grapalat"/>
        </w:rPr>
        <w:t>`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1.Հավանություն տալ Հայաստանի Հանրապետության պետական բյուջեից սուբվենցիա ստանալու և հետևյալ ծրագրերը իրականացնելու նպատակահարմարությանը:</w:t>
      </w: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1/ Քաղաքապետարանի վարչական շենքի տանիքի, 3-րդ հարկի </w:t>
      </w:r>
      <w:proofErr w:type="gramStart"/>
      <w:r>
        <w:rPr>
          <w:rFonts w:ascii="GHEA Grapalat" w:hAnsi="GHEA Grapalat"/>
        </w:rPr>
        <w:t>դահլիճի,միջանցքի</w:t>
      </w:r>
      <w:proofErr w:type="gramEnd"/>
      <w:r>
        <w:rPr>
          <w:rFonts w:ascii="GHEA Grapalat" w:hAnsi="GHEA Grapalat"/>
        </w:rPr>
        <w:t xml:space="preserve"> և պատուհանների, 3-4-րդ հարկերի աշխատասենյակների հիմնանորոգման: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>
        <w:rPr>
          <w:rFonts w:ascii="GHEA Grapalat" w:hAnsi="GHEA Grapalat"/>
        </w:rPr>
        <w:t xml:space="preserve">50000000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2/Մասիս քաղաքի 1-3-րդ փողոցների շարունակության,1-10-րդ փողոցների փակուղիների,1-7-րդ թաղամասերի, Մասիս կայարանի մի հատվածի լուսավորության ցանցի կառուցում՝ լեդ լուսատուներով: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>
        <w:rPr>
          <w:rFonts w:ascii="GHEA Grapalat" w:hAnsi="GHEA Grapalat"/>
        </w:rPr>
        <w:t>165000000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</w:t>
      </w:r>
      <w:r>
        <w:rPr>
          <w:rFonts w:ascii="GHEA Grapalat" w:hAnsi="GHEA Grapalat"/>
        </w:rPr>
        <w:t>ամ: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3/Նախկին մարզադպրոցի, </w:t>
      </w:r>
      <w:proofErr w:type="gramStart"/>
      <w:r>
        <w:rPr>
          <w:rFonts w:ascii="GHEA Grapalat" w:hAnsi="GHEA Grapalat"/>
        </w:rPr>
        <w:t xml:space="preserve">Մասիսի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«</w:t>
      </w:r>
      <w:proofErr w:type="gramEnd"/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կեննտրոն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»ՀՈԱԿ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«Մասիսի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քաղաքակին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գրադարան»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ՀՈԱԿ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մասնաշենքերի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հիմնանորոգման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ջեռուցման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անցկացման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>
        <w:rPr>
          <w:rFonts w:ascii="GHEA Grapalat" w:hAnsi="GHEA Grapalat"/>
        </w:rPr>
        <w:t xml:space="preserve">72000000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4.«Մասիսի թիվ 1 </w:t>
      </w:r>
      <w:proofErr w:type="gramStart"/>
      <w:r>
        <w:rPr>
          <w:rFonts w:ascii="GHEA Grapalat" w:hAnsi="GHEA Grapalat"/>
        </w:rPr>
        <w:t>մանկապարտեզ»ՀՈԱԿ</w:t>
      </w:r>
      <w:proofErr w:type="gramEnd"/>
      <w:r>
        <w:rPr>
          <w:rFonts w:ascii="GHEA Grapalat" w:hAnsi="GHEA Grapalat"/>
        </w:rPr>
        <w:t>-ի հիմնանորոգման աշխատանքներ: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>
        <w:rPr>
          <w:rFonts w:ascii="GHEA Grapalat" w:hAnsi="GHEA Grapalat"/>
        </w:rPr>
        <w:t xml:space="preserve">95000000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</w:t>
      </w:r>
      <w:proofErr w:type="gramStart"/>
      <w:r>
        <w:rPr>
          <w:rFonts w:ascii="GHEA Grapalat" w:hAnsi="GHEA Grapalat"/>
        </w:rPr>
        <w:t>/«</w:t>
      </w:r>
      <w:proofErr w:type="gramEnd"/>
      <w:r>
        <w:rPr>
          <w:rFonts w:ascii="GHEA Grapalat" w:hAnsi="GHEA Grapalat"/>
        </w:rPr>
        <w:t>Մասիս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</w:rPr>
        <w:t xml:space="preserve"> թիվ 7 մանկապարտեզ» ՀՈԱԿ-ի հիմնանորոգման,«Մասիսի թիվ 2 մանկապարտեզ» ՀՈԱԿ-ի մասնաշենքի հիմնանորոգման,«Մասիսի թիվ 4 մանկապարտեզ» ՀՈԱԿ-ի մասնաշենքի տանիքի մասնակի,1 խմբասենյակի և սանհանգույցների հիմնանորոգման, միջանցքի սալիկապատման աշխատանքներ,«Մասիս թիվ 5 մանկապարտեզ»ՀՈԱԿ-ի 2 սանհանգույցների հիմնանորոգման աշխատանքներ: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Ծրագրի իրականացման ընդհանուր արժեքը ըստ նախնական հայտի կազմում է </w:t>
      </w:r>
      <w:proofErr w:type="gramStart"/>
      <w:r>
        <w:rPr>
          <w:rFonts w:ascii="GHEA Grapalat" w:hAnsi="GHEA Grapalat"/>
        </w:rPr>
        <w:t xml:space="preserve">117000000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02-Ա/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ՀԱՄԱՅՆՔԻ ՂԵԿԱՎԱՐԻ ՎԱՐՁԱՏՐՈՒԹՅԱՆ ՉԱՓԸ, ՄԱՍԻՍԻ 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2019 ԹՎԱԿԱՆԻ ԴԵԿՏԵՄԲԵՐԻ 09-Ի ԹԻՎ 120-Ա ՈՐՈՇՈՒՄԸ ՈՒԺԸ ԿՈՐՑՐԱԾ ՃԱՆԱՉԵԼՈՒ ՄԱՍԻՆ 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11-րդ, 28-րդ կետերի,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34-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մասերի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Նորմատիվ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ակտերի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</w:t>
      </w:r>
      <w:r>
        <w:rPr>
          <w:rFonts w:ascii="GHEA Grapalat" w:hAnsi="GHEA Grapalat"/>
        </w:rPr>
        <w:t xml:space="preserve">ան աշխատանքային օրենսգրքի 178-րդ հոդվածի 3-րդ մասի պահանջներով՝ 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վարձատրության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համայնքապետարանի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աշխատակիցների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</w:t>
      </w:r>
      <w:r>
        <w:rPr>
          <w:rFonts w:ascii="GHEA Grapalat" w:hAnsi="GHEA Grapalat"/>
        </w:rPr>
        <w:t>ափերը համաձայն կից հավելվածի։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2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հավելավճար</w:t>
      </w:r>
      <w:r>
        <w:rPr>
          <w:rFonts w:ascii="Cambria Math" w:hAnsi="Cambria Math" w:cs="Cambria Math"/>
        </w:rPr>
        <w:t>․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 Մասիսի համայնքապետարանում հայեցողական պաշտոններում աշխատած առնվազն մեկ տարվա աշխատանքային ստաժի դեպքում յուրաքանչյուր տարվա համար ամսեկան մեկ հազար ՀՀ դրամ,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բ/Մասիս համայնքապետարանում համայնքային ծառայության պաշտոններում աշխատած առնվազն հինգ տարվա աշխատանքային ստաժի դեպքում յուրաքանչյուր տարվա համար՝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GHEA Grapalat"/>
        </w:rPr>
        <w:t>գլխավոր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պաշտոններում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ամսեկան</w:t>
      </w:r>
      <w:r>
        <w:rPr>
          <w:rFonts w:ascii="GHEA Grapalat" w:hAnsi="GHEA Grapalat"/>
        </w:rPr>
        <w:t xml:space="preserve"> 1000/</w:t>
      </w:r>
      <w:r>
        <w:rPr>
          <w:rFonts w:ascii="GHEA Grapalat" w:hAnsi="GHEA Grapalat" w:cs="GHEA Grapalat"/>
        </w:rPr>
        <w:t>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,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GHEA Grapalat"/>
        </w:rPr>
        <w:t>առաջատար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պաշտոններում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ամսեկան</w:t>
      </w:r>
      <w:r>
        <w:rPr>
          <w:rFonts w:ascii="GHEA Grapalat" w:hAnsi="GHEA Grapalat"/>
        </w:rPr>
        <w:t xml:space="preserve"> 900/</w:t>
      </w:r>
      <w:r>
        <w:rPr>
          <w:rFonts w:ascii="GHEA Grapalat" w:hAnsi="GHEA Grapalat" w:cs="GHEA Grapalat"/>
        </w:rPr>
        <w:t>ինն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</w:t>
      </w:r>
      <w:r>
        <w:rPr>
          <w:rFonts w:ascii="GHEA Grapalat" w:hAnsi="GHEA Grapalat"/>
        </w:rPr>
        <w:t>ուր/ ՀՀ դրամ,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GHEA Grapalat"/>
        </w:rPr>
        <w:t>կրտսեր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պաշտոններում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ամսեկան</w:t>
      </w:r>
      <w:r>
        <w:rPr>
          <w:rFonts w:ascii="GHEA Grapalat" w:hAnsi="GHEA Grapalat"/>
        </w:rPr>
        <w:t xml:space="preserve"> 800/</w:t>
      </w:r>
      <w:r>
        <w:rPr>
          <w:rFonts w:ascii="GHEA Grapalat" w:hAnsi="GHEA Grapalat" w:cs="GHEA Grapalat"/>
        </w:rPr>
        <w:t>ութ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գ/Մասիսի համայնքապետարանի տեխնիկական սպասարկման անձնակազմում աշխատած առնվազն հինգ տարվա աշխատանքային ստաժի դեպքում յուրաքանչյուր տարվա համար հինգ հարյուր դրամ։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3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09-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ՎԱՐՁԱՏՐՈՒԹՅԱՆ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ՀԱՄԱՅՆՔԱՊԵՏԱՐԱՆԻ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ՀԱՎԵԼԱՎՃԱՐՆԵՐ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ՍԱՀՄԱՆԵԼՈՒ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</w:t>
      </w:r>
      <w:r>
        <w:rPr>
          <w:rFonts w:ascii="GHEA Grapalat" w:hAnsi="GHEA Grapalat"/>
        </w:rPr>
        <w:t>ԻՆ ՀԱՄԱՅՆՔԻ ԱՎԱԳԱՆՈՒ 2018 ԹՎԱԿԱՆԻ ՓԵՏՐՎԱՐԻ 16-Ի ԹԻՎ 04-Ա ՈՐՈՇՈՒՄԸ ՈՒԺԸ ԿՈՐՑՐԱԾ ՃԱՆԱՉԵԼՈՒ ՄԱՍԻՆ,, թիվ 120-Ա որոշումը։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4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Քաղաքապետի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խորհրդականի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վարորդի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միավորները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կիրա</w:t>
      </w:r>
      <w:r>
        <w:rPr>
          <w:rFonts w:ascii="GHEA Grapalat" w:hAnsi="GHEA Grapalat"/>
        </w:rPr>
        <w:t>ռել</w:t>
      </w:r>
      <w:proofErr w:type="gramEnd"/>
      <w:r>
        <w:rPr>
          <w:rFonts w:ascii="GHEA Grapalat" w:hAnsi="GHEA Grapalat"/>
        </w:rPr>
        <w:t xml:space="preserve"> 2020 թվականի փետրվարի 1-ից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03-Ա/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,,ԱՐՄԵՆ ՆԱԶԱՐՅԱՆԻ ԱՆՎԱՆ ՄԱՆԿԱՊԱՏԱՆԵԿԱՆ ՄԱՐԶԱԴՊՐՈՑ,, ՀԱՄԱՅՆՔԱՅԻՆ ՈՉ ԱՌԵՎՏՐԱՅԻՆ ԿԱԶՄԱԿԵՐՊՈՒԹՅԱՆ ՀԱՍՏԻՔԱՑՈՒՑԱԿԸ, ՊԱՇՏՈՆԱՅԻՆ ԴՐՈՒՅՔԱՉԱՓԵՐԸ, ԱՇԽԱՏՈՂՆԵՐԻ ՔԱՆԱԿԸ, ԿԱՌՈՒՑՎԱԾՔԸ ՀԱՍՏԱՏԵԼՈՒ ԵՎ ՄԱՍԻՍ ՔԱՂԱՔԱՅԻՆ ՀԱՄԱՅՆՔԻ ԱՎԱԳԱՆՈՒ 2019 ԹՎԱԿԱՆԻ ԴԵԿՏԵՄԲԵՐԻ 09-Ի ԹԻՎ 121-Ա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lastRenderedPageBreak/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</w:t>
      </w:r>
      <w:r>
        <w:rPr>
          <w:rStyle w:val="a5"/>
          <w:rFonts w:ascii="GHEA Grapalat" w:hAnsi="GHEA Grapalat"/>
        </w:rPr>
        <w:t>ամայնքի ավագանին որոշում է.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Արմեն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մարզադպրոց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>` համաձայն կցված 1 և 2 հավելվածների: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 Ուժը կորցրած ճանաչել Մասիս քաղաքային համայնքի ավագանու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09-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ԱՐՄԵՆ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ՆԱԶԱՐՅԱՆԻ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ԱՆՎԱՆ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ՄԱՐԶԱԴՊՐՈՑ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</w:t>
      </w:r>
      <w:r>
        <w:rPr>
          <w:rFonts w:ascii="GHEA Grapalat" w:hAnsi="GHEA Grapalat"/>
        </w:rPr>
        <w:t>ՒԹՅԱՆ ՀԱՍՏԻՔԱՑՈՒՑԱԿԸ, ՊԱՇՏՈՆԱՅԻՆ ԴՐՈՒՅՔԱՉԱՓԵՐԸ, ԱՇԽԱՏՈՂՆԵՐԻ ՔԱՆԱԿԸ, ԿԱՌՈՒՑՎԱԾՔԸ ՀԱՍՏԱՏԵԼՈՒ ԵՎ ՄԱՍԻՍ ՔԱՂԱՔԱՅԻՆ ՀԱՄԱՅՆՔԻ ԱՎԱԳԱՆՈՒ 2018 ԹՎԱԿԱՆԻ ՆՈՅԵՄԲԵՐԻ 1-Ի ԹԻՎ 76-Ա ՈՐՈՇՈՒՄԸ ՈՒԺԸ ԿՈՐՑՐԱԾ ՃԱՆԱՉԵԼՈՒ ՄԱՍԻՆ ,, թիվ 121-Ա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 Սույն որոշմամբ սահմանված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04-Ա/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ՄԱՆԿԱՊԱՏԱՆԵԿԱՆ ՍՏԵՂԾԱԳՈՐԾԱԿԱՆ ԿԵՆՏՐՈՆ,,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ԴԵԿՏԵՄԲԵՐԻ 09-Ի N122-Ա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</w:t>
      </w:r>
      <w:r>
        <w:rPr>
          <w:rStyle w:val="a5"/>
          <w:rFonts w:ascii="GHEA Grapalat" w:hAnsi="GHEA Grapalat"/>
        </w:rPr>
        <w:t>ագանին որոշում է.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Calibri" w:hAnsi="Calibri" w:cs="Calibri"/>
        </w:rPr>
        <w:lastRenderedPageBreak/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</w:t>
      </w:r>
      <w:r>
        <w:rPr>
          <w:rFonts w:ascii="Cambria Math" w:hAnsi="Cambria Math" w:cs="Cambria Math"/>
        </w:rPr>
        <w:t>․</w:t>
      </w:r>
      <w:proofErr w:type="gramStart"/>
      <w:r>
        <w:rPr>
          <w:rFonts w:ascii="GHEA Grapalat" w:hAnsi="GHEA Grapalat" w:cs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հավելվածների: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09-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ՄԱՆԿԱՊԱՏԱՆԵԿԱՆ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ՍՏԵՂԾԱԳՈՐԾԱԿԱՆ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ԿԵՆՏՐՈՆ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</w:t>
      </w:r>
      <w:r>
        <w:rPr>
          <w:rFonts w:ascii="GHEA Grapalat" w:hAnsi="GHEA Grapalat"/>
        </w:rPr>
        <w:t>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2018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ՆՈՅԵՄԲԵՐԻ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N77-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 N 122-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</w:t>
      </w:r>
      <w:r>
        <w:rPr>
          <w:rFonts w:ascii="GHEA Grapalat" w:hAnsi="GHEA Grapalat"/>
        </w:rPr>
        <w:t xml:space="preserve">վարի 1-ից։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05-Ա/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2019 ԹՎԱԿԱՆԻ ԴԵԿՏԵՄԲԵՐԻ 09-Ի ԹԻՎ 123-Ա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</w:t>
      </w:r>
      <w:r>
        <w:rPr>
          <w:rFonts w:ascii="GHEA Grapalat" w:hAnsi="GHEA Grapalat"/>
        </w:rPr>
        <w:t xml:space="preserve">նի Հանրապետության օրենքի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numPr>
          <w:ilvl w:val="0"/>
          <w:numId w:val="1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 xml:space="preserve">Հաստատել ՀՀ Արարատի մարզի Մասիս քաղաքային </w:t>
      </w:r>
      <w:proofErr w:type="gramStart"/>
      <w:r>
        <w:rPr>
          <w:rFonts w:ascii="GHEA Grapalat" w:hAnsi="GHEA Grapalat"/>
        </w:rPr>
        <w:t>համայնքի ,,Առնո</w:t>
      </w:r>
      <w:proofErr w:type="gramEnd"/>
      <w:r>
        <w:rPr>
          <w:rFonts w:ascii="GHEA Grapalat" w:hAnsi="GHEA Grapalat"/>
        </w:rPr>
        <w:t xml:space="preserve"> Բաբաջանյանի անվան երաժշտական դպրոց,, համայնքային ոչ առևտրային կազմակերպության կառուցվածքը,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դեկտեմբերի 09-</w:t>
      </w:r>
      <w:proofErr w:type="gramStart"/>
      <w:r>
        <w:rPr>
          <w:rFonts w:ascii="GHEA Grapalat" w:hAnsi="GHEA Grapalat"/>
        </w:rPr>
        <w:t>ի ,,ՀՀ</w:t>
      </w:r>
      <w:proofErr w:type="gramEnd"/>
      <w:r>
        <w:rPr>
          <w:rFonts w:ascii="GHEA Grapalat" w:hAnsi="GHEA Grapalat"/>
        </w:rPr>
        <w:t xml:space="preserve"> ԱՐԱՐԱՏԻ ՄԱՐԶԻ ՄԱՍԻՍ ՔԱՂԱՔԱՅԻՆ ՀԱՄԱՅՆՔԻ ,,ԱՌՆՈ ԲԱԲԱՋԱՆՅԱՆԻ ԱՆՎԱՆ ԵՐԱԺՇՏԱԿԱՆ ԴՊՐՈՑ,, ՀԱՄԱՅՆՔԱՅԻՆ ՈՉ ԱՌԵՎՏՐԱՅԻՆ ԿԱԶՄԱԿԵՐՊՈՒԹՅԱՆ ՀԱՍՏԻՔԱՑՈՒՑԱԿԸ,ՊԱՇՏՈՆԱՅԻՆ ԴՐՈՒՅՔԱՉԱՓԵՐԸ, ԱՇԽԱՏՈՂՆԵՐԻ ՔԱՆԱԿԸ, ԿԱՌՈՒՑՎԱԾՔԸ ՀԱՍՏԱՏԵԼՈՒ ԵՎ ՄԱՍԻՍ ՔԱՂԱՔԱՅԻՆ ՀԱՄԱՅՆՔԻ ԱՎԱԳԱՆՈՒ 2018 ԹՎԱԿԱՆԻ ՆՈՅԵՄԲԵՐԻ 1-Ի ԹԻՎ 78-Ա ՈՐՈՇՈՒՄԸ ՈՒԺԸ ԿՈՐՑՐԱԾ ՃԱՆԱՉԵԼՈՒ ՄԱՍԻՆ ,, N 123-Ա որոշումը:</w:t>
      </w:r>
    </w:p>
    <w:p w:rsidR="009E4212" w:rsidRDefault="009E4212" w:rsidP="009E4212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Սույն որոշմամբ սահմանված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թվականի հունվարի 1-ից։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06-Ա/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ՄԱՍԻՍԻ ՔԱՂԱՔԱՅԻՆ ՀԱՄԱՅՆՔԻ ,,ԳԵՂԱՐՎԵՍՏԻ ԴՊՐՈՑ,, ՀԱՄԱՅՆՔԱՅԻՆ ՈՉ ԱՌԵՎՏՐԱՅԻՆ ԿԱԶՄԱԿԵՐՊՈՒԹՅԱՆ ՀԱՍՏԻՔԱՑՈՒՑԱԿԸ, ՊԱՇՏՈՆԱՅԻՆ ԴՐՈՒՅՔԱՉԱՓԵՐԸ,ԱՇԽԱՏՈՂՆԵՐԻ ՔԱՆԱԿԸ,ԿԱՌՈՒՑՎԱԾՔԸ ՀԱՍՏԱՏԵԼՈՒ ԵՎ ՄԱՍԻՍ ՔԱՂԱՔԱՅԻՆ ՀԱՄԱՅՆՔԻ ԱՎԱԳԱՆՈՒ 2019 ԹՎԱԿԱՆԻ ԴԵԿՏԵՄԲԵՐԻ 09-ի N124-Ա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Գեղարվեստի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2.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</w:t>
      </w:r>
      <w:r>
        <w:rPr>
          <w:rFonts w:ascii="GHEA Grapalat" w:hAnsi="GHEA Grapalat"/>
        </w:rPr>
        <w:t>ղաքային համայնքի ավագանու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09-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ԳԵՂԱՐՎԵՍՏԻ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ԴՊՐՈՑ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ԱՂԱՔԱՅԻՆ ՀԱՄԱՅՆՔԻ ԱՎԱԳԱՆՈՒ 2018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ՆՈՅԵՄԲԵՐԻ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N79-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 N 124-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3. Սույն որոշմամբ սահմանված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07-Ա/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ՀՀ ԱՐԱՐԱՏԻ ՄԱՐԶԻ ՄԱՍԻՍ ՔԱՂԱՔԻ ՀԱՄԱՅՆՔԱՅԻՆ ԵՆԹԱԿԱՅՈՒԹՅԱՆ ,,ԿԵՆՏՐՈՆԱԿԱՆ ԳՐԱԴԱՐԱՆ,,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09-Ի ԹԻՎ 125-Ա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է.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Կենտրոնական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գրադարան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GHEA Grapalat" w:hAnsi="GHEA Grapalat"/>
        </w:rPr>
        <w:t xml:space="preserve"> 1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2.ՈՒժը կորցրած ճանաչել Մասիս քաղաքային համայնքի ավագանու 2019 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09-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ԵՆԹԱԿԱՅՈՒԹՅԱՆ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ԿԵՆՏՐՈՆԱԿԱՆ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ԳՐԱԴԱՐԱՆ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</w:t>
      </w:r>
      <w:r>
        <w:rPr>
          <w:rFonts w:ascii="GHEA Grapalat" w:hAnsi="GHEA Grapalat"/>
        </w:rPr>
        <w:t>ԵԼՈՒ ԵՎ ՄԱՍԻՍ ՔԱՂԱՔԱՅԻՆ ՀԱՄԱՅՆՔԻ ԱՎԱԳԱՆՈՒ 2018 ԹՎԱԿԱՆԻ ՆՈՅԵՄԲԵՐԻ 01-Ի ԹԻՎ 80-Ա ՈՐՈՇՈՒՄԸ ՈՒԺԸ ԿՈՐՑՐԱԾ ՃԱՆԱՉԵԼՈՒ ՄԱՍԻՆ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125-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08-Ա/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N-110 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 xml:space="preserve">ի Հանրապետության օրենքի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2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</w:t>
      </w:r>
      <w:r>
        <w:rPr>
          <w:rFonts w:ascii="GHEA Grapalat" w:hAnsi="GHEA Grapalat"/>
        </w:rPr>
        <w:t>աշտոնային դրույքաչափերը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1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N-70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 N110-Ա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09-Ա/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N111-Ա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2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3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3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2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N71-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 N111-Ա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10-Ա/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N-112 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 xml:space="preserve">ի Հանրապետության օրենքի պահանջներով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4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3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</w:t>
      </w:r>
      <w:r>
        <w:rPr>
          <w:rFonts w:ascii="GHEA Grapalat" w:hAnsi="GHEA Grapalat"/>
        </w:rPr>
        <w:t>աշտոնային դրույքաչափերը համաձայն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4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3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N-72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ՄԱՍԻՆ,,, N112-Ա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11-Ա/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N-113 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օրենքի 37-րդ հոդվածի 1-ին մասի,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5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4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5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4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N-73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 N113-Ա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3. 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12-Ա/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N-114 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</w:t>
      </w:r>
      <w:r>
        <w:rPr>
          <w:rFonts w:ascii="GHEA Grapalat" w:hAnsi="GHEA Grapalat"/>
        </w:rPr>
        <w:t xml:space="preserve">անջներով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6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5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</w:t>
      </w:r>
      <w:r>
        <w:rPr>
          <w:rFonts w:ascii="GHEA Grapalat" w:hAnsi="GHEA Grapalat"/>
        </w:rPr>
        <w:t>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6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5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N-74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 N114-Ա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13-Ա/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,,ՀՀ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 ՀԱՍՏԱՏԵԼՈՒ ԵՎ ՄԱՍԻՍ ՔԱՂԱՔԱՅԻՆ ՀԱՄԱՅՆՔԻ ԱՎԱԳԱՆՈՒ 2019 ԹՎԱԿԱՆԻ ՆՈՅԵՄԲԵՐԻ 15-Ի N-115 Ա ՈՐՈՇՈՒՄԸ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ՌՈՒԲԵՆ ԱԹԱՆԵՍՅԱՆ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</w:t>
      </w:r>
      <w:r>
        <w:rPr>
          <w:rFonts w:ascii="GHEA Grapalat" w:hAnsi="GHEA Grapalat"/>
        </w:rPr>
        <w:t xml:space="preserve">ահանջներով Մասիս քաղաքային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.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numPr>
          <w:ilvl w:val="0"/>
          <w:numId w:val="7"/>
        </w:numPr>
        <w:ind w:left="300" w:right="300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Հաստատել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ՀՀ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7 </w:t>
      </w:r>
      <w:r>
        <w:rPr>
          <w:rFonts w:ascii="GHEA Grapalat" w:hAnsi="GHEA Grapalat" w:cs="GHEA Grapalat"/>
        </w:rPr>
        <w:t>մանկապարտեզ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առևտրային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կառուցվածքը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աշխատողների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քանակը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հաստիքացուցակը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պաշտոնային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ամաձայն կցված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2 </w:t>
      </w:r>
      <w:r>
        <w:rPr>
          <w:rFonts w:ascii="GHEA Grapalat" w:hAnsi="GHEA Grapalat" w:cs="GHEA Grapalat"/>
        </w:rPr>
        <w:t>հավելվածների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numPr>
          <w:ilvl w:val="0"/>
          <w:numId w:val="7"/>
        </w:numPr>
        <w:spacing w:after="0" w:line="240" w:lineRule="auto"/>
        <w:ind w:left="300" w:right="30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ՈՒժը կորցրած ճանաչել Մասիս քաղաքային համայնքի ավագանու 2019 թվականի նոյեմբերի 15-</w:t>
      </w:r>
      <w:proofErr w:type="gramStart"/>
      <w:r>
        <w:rPr>
          <w:rFonts w:ascii="GHEA Grapalat" w:hAnsi="GHEA Grapalat"/>
        </w:rPr>
        <w:t>ի ,,,,ՀՀ</w:t>
      </w:r>
      <w:proofErr w:type="gramEnd"/>
      <w:r>
        <w:rPr>
          <w:rFonts w:ascii="GHEA Grapalat" w:hAnsi="GHEA Grapalat"/>
        </w:rPr>
        <w:t xml:space="preserve"> ԱՐԱՐԱՏԻ ՄԱՐԶԻ ՄԱՍԻՍԻ ՔԱՂԱՔԱՅԻՆ ՀԱՄԱՅՆՔԻ ԹԻՎ 7 ՄԱՆԿԱՊԱՐՏԵԶ,, ՀԱՄԱՅՆՔԱՅԻՆ ՈՉ ԱՌԵՎՏՐԱՅԻՆ ԿԱԶՄԱԿԵՐՊՈՒԹՅԱՆ ԿԱՌՈՒՑՎԱԾՔԸ, ԱՇԽԱՏՈՂՆԵՐԻ ՔԱՆԱԿԸ, ՀԱՍՏԻՔԱՑՈՒՑԱԿԸ, ՊԱՇՏՈՆԱՅԻՆ ԴՐՈՒՅՔԱՉԱՓԵՐԸ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 ՀԱՍՏԱՏԵԼՈՒ ԵՎ ՄԱՍԻՍ ՔԱՂԱՔԱՅԻՆ ՀԱՄԱՅՆՔԻ ԱՎԱԳԱՆՈՒ 2018 ԹՎԱԿԱՆԻ ՆՈՅԵՄԲԵՐԻ 01-Ի N-75 Ա ՈՐՈՇՈՒՄԸ ՈՒԺԸ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ԿՈՐՑՐԱԾ ՃԱՆԱՉԵԼՈՒ ՄԱՍԻՆ,, N115-Ա որոշումը: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3.</w:t>
      </w:r>
      <w:r>
        <w:rPr>
          <w:rFonts w:ascii="GHEA Grapalat" w:hAnsi="GHEA Grapalat" w:cs="GHEA Grapalat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14-Ա/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2020 ԹՎԱԿԱՆԻ ԲՅՈՒՋԵՈՒՄ ՓՈՓՈԽՈՒԹՅՈՒՆՆԵՐ ԿԱՏԱՐԵԼՈՒ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</w:t>
      </w:r>
      <w:r>
        <w:rPr>
          <w:rFonts w:ascii="GHEA Grapalat" w:hAnsi="GHEA Grapalat"/>
        </w:rPr>
        <w:t>ակարգի մասին,,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ֆինանսական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բաժնի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</w:t>
      </w:r>
      <w:r>
        <w:rPr>
          <w:rStyle w:val="a5"/>
          <w:rFonts w:ascii="GHEA Grapalat" w:hAnsi="GHEA Grapalat"/>
        </w:rPr>
        <w:t>ն որոշում է.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2020 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հունվարի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վարչական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տարեսկզբի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մնացորդը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84 946 737.90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ֆոնդային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տարեսկզբի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մնացորդը</w:t>
      </w:r>
      <w:r>
        <w:rPr>
          <w:rFonts w:ascii="Calibri" w:hAnsi="Calibri" w:cs="Calibri"/>
        </w:rPr>
        <w:t>  </w:t>
      </w:r>
      <w:r>
        <w:rPr>
          <w:rFonts w:ascii="GHEA Grapalat" w:hAnsi="GHEA Grapalat"/>
        </w:rPr>
        <w:t xml:space="preserve">155 130 734.30 </w:t>
      </w:r>
      <w:r>
        <w:rPr>
          <w:rFonts w:ascii="GHEA Grapalat" w:hAnsi="GHEA Grapalat" w:cs="GHEA Grapalat"/>
        </w:rPr>
        <w:t>դրամ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ուղղել</w:t>
      </w:r>
      <w:r>
        <w:rPr>
          <w:rFonts w:ascii="GHEA Grapalat" w:hAnsi="GHEA Grapalat"/>
        </w:rPr>
        <w:t xml:space="preserve"> 2020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մուտքերին՝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</w:t>
      </w:r>
      <w:r>
        <w:rPr>
          <w:rFonts w:ascii="GHEA Grapalat" w:hAnsi="GHEA Grapalat"/>
        </w:rPr>
        <w:t>յն կից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2020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gramStart"/>
      <w:r>
        <w:rPr>
          <w:rFonts w:ascii="GHEA Grapalat" w:hAnsi="GHEA Grapalat" w:cs="GHEA Grapalat"/>
        </w:rPr>
        <w:t>համայնքի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մուտքերը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ավելացնել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240 077 472.20 </w:t>
      </w:r>
      <w:r>
        <w:rPr>
          <w:rFonts w:ascii="GHEA Grapalat" w:hAnsi="GHEA Grapalat" w:cs="GHEA Grapalat"/>
        </w:rPr>
        <w:t>դրամով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հատված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2020թ. </w:t>
      </w:r>
      <w:proofErr w:type="gramStart"/>
      <w:r>
        <w:rPr>
          <w:rFonts w:ascii="GHEA Grapalat" w:hAnsi="GHEA Grapalat"/>
        </w:rPr>
        <w:t>համայնքի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ծախսերը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վերաբաշխել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 2020թ. համայնքի բյուջեի վարչական մասի եկամուտները ավելացնել 44 772 000 դրամով, որպես նվազագույն աշխատավարձի փոխհատուցման համար այլ դոտացիա: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5. 2020թ. </w:t>
      </w:r>
      <w:proofErr w:type="gramStart"/>
      <w:r>
        <w:rPr>
          <w:rFonts w:ascii="GHEA Grapalat" w:hAnsi="GHEA Grapalat"/>
        </w:rPr>
        <w:t>համայնքի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բյուջեի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պահուստային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ֆոնդը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նվազեցնել</w:t>
      </w:r>
      <w:r>
        <w:rPr>
          <w:rFonts w:ascii="GHEA Grapalat" w:hAnsi="GHEA Grapalat"/>
        </w:rPr>
        <w:t xml:space="preserve"> 31 422 000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դրամով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ծախսերը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վերաբաշխել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     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15-Ն/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ՀԻՄՆԱԿԱՆ ԵՎ ՇՐՋԱՆԱՌՈՒ ՄԻՋՈՑՆԵՐԻ 2019 ԹՎԱԿԱՆԻ ԳՈՒՅՔԱԳՐՄԱՆ ԱՐԴՅՈՒՆՔՆԵՐԸ ՀԱՍՏԱՏԵԼՈՒ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ԳՆԵԼ ԱՊԻՆՅԱՆ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32-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42-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հոդվածի 1-ին մասի 10-րդ կետի, 77-րդ հոդվածի 3-րդ, 4-րդ մասերի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նոյեմբերի</w:t>
      </w:r>
      <w:r>
        <w:rPr>
          <w:rFonts w:ascii="GHEA Grapalat" w:hAnsi="GHEA Grapalat"/>
        </w:rPr>
        <w:t xml:space="preserve"> 19-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№</w:t>
      </w:r>
      <w:r>
        <w:rPr>
          <w:rFonts w:ascii="GHEA Grapalat" w:hAnsi="GHEA Grapalat"/>
        </w:rPr>
        <w:t>67-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կարգադրությամբ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անցկացված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գույքագրման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արդյունքները՝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1.Հաստատել համայնքի սեփականություն հանդիսացող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շրջանառու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միջոցների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գույքագրման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արդյունքները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</w:t>
      </w:r>
      <w:r>
        <w:rPr>
          <w:rFonts w:ascii="Calibri" w:hAnsi="Calibri" w:cs="Calibri"/>
        </w:rPr>
        <w:t>   </w:t>
      </w:r>
      <w:r>
        <w:rPr>
          <w:rFonts w:ascii="GHEA Grapalat" w:hAnsi="GHEA Grapalat"/>
        </w:rPr>
        <w:t>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հավելվածներով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ներկայացված՝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հետագա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պիտանի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դուրս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գրման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ենթակա</w:t>
      </w:r>
      <w:r>
        <w:rPr>
          <w:rFonts w:ascii="Calibri" w:hAnsi="Calibri" w:cs="Calibri"/>
        </w:rPr>
        <w:t>  </w:t>
      </w:r>
      <w:r>
        <w:rPr>
          <w:rFonts w:ascii="GHEA Grapalat" w:hAnsi="GHEA Grapalat" w:cs="GHEA Grapalat"/>
        </w:rPr>
        <w:t>հիմնական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շրջանառու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ցանկը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3.Դուրս գրումն իրականացնել սահմանված կարգի համաձայն: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16-Ա/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ՍԵՓԱԿԱՆՈՒԹՅՈՒՆ ՀԱՆԴԻՍԱՑՈՂ ՀՈՂԵՐԸ ԱՃՈՒՐԴ-ՎԱՃԱՌՔԻ ՄԻՋՈՑՈՎ ՕՏԱՐԵԼՈՒ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համայնքի ղեկավարին Մասիս քաղաքի Էջմիածնի խճուղի թիվ 3/7 հասցեով համայնքային սեփականություն հանդիսացող բնակավայրերի հասարակական կառուցապատման 0,0408 հա /ծածկագիր՝03-003-0296-0217/ հողամասը աճուրդ-վաճառքի միջոցով </w:t>
      </w:r>
      <w:proofErr w:type="gramStart"/>
      <w:r>
        <w:rPr>
          <w:rFonts w:ascii="GHEA Grapalat" w:hAnsi="GHEA Grapalat"/>
        </w:rPr>
        <w:t>օտարելու :</w:t>
      </w:r>
      <w:proofErr w:type="gramEnd"/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17-Ա/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ԱՐԱՄ ԱՎԱՆԵՍՈՎԻՆ ՍԵՓԱԿԱՆՈՒԹՅԱՆ ԻՐԱՎՈՒՆՔՈՎ ՊԱՏԿԱՆՈՂ ՇԻՆՈՒԹՅԱՄԲ ԾԱՆՐԱԲԵՌՆՎԱԾ ՀՈՂԱՄԱՍԻՆ ՍԱՀՄԱՆԱԿԻՑ ՀՈՂԱՏԱՐԱԾՔԻ ՕՏԱՐՄԱՆ ԹՈՒՅԼՏՎՈՒԹՅՈՒՆ ՏԱԼՈՒ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պահանջներով,հիմք ընդունելով Հայաստանի Հանրապետության կառավարության 2016 թվականի մայիսի 26-ի թիվ 550-Ն որոշման պահանջները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ընդառաջելով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Ավանեսովի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>28.11</w:t>
      </w:r>
      <w:r>
        <w:rPr>
          <w:rFonts w:ascii="Calibri" w:hAnsi="Calibri" w:cs="Calibri"/>
          <w:sz w:val="22"/>
          <w:szCs w:val="22"/>
        </w:rPr>
        <w:t>.2019թ. թիվ 1437</w:t>
      </w:r>
      <w:r>
        <w:rPr>
          <w:rFonts w:ascii="GHEA Grapalat" w:hAnsi="GHEA Grapalat"/>
        </w:rPr>
        <w:t>/.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է՝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Ազատամարտիկների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9/19-1 </w:t>
      </w:r>
      <w:proofErr w:type="gramStart"/>
      <w:r>
        <w:rPr>
          <w:rFonts w:ascii="GHEA Grapalat" w:hAnsi="GHEA Grapalat" w:cs="GHEA Grapalat"/>
        </w:rPr>
        <w:t>հասցեում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</w:t>
      </w:r>
      <w:proofErr w:type="gramEnd"/>
      <w:r>
        <w:rPr>
          <w:rFonts w:ascii="GHEA Grapalat" w:hAnsi="GHEA Grapalat"/>
        </w:rPr>
        <w:t xml:space="preserve">,0044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03-003-0137-0601/,</w:t>
      </w:r>
      <w:r>
        <w:rPr>
          <w:rFonts w:ascii="GHEA Grapalat" w:hAnsi="GHEA Grapalat" w:cs="GHEA Grapalat"/>
        </w:rPr>
        <w:t>որը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սահմանակից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Ավանեսովի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շինությամբ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ծանրաբեռնվ</w:t>
      </w:r>
      <w:r>
        <w:rPr>
          <w:rFonts w:ascii="GHEA Grapalat" w:hAnsi="GHEA Grapalat"/>
        </w:rPr>
        <w:t>ած հողամասին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ընդլայնվող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հնարավոր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մուտք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գործել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բացառապես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հողամասից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ընդլայնման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նպատակով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Ավանեսովին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129360 /մեկ հարյուր քսանինը հազար երեք հարյուր վաթսուն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18-Ա/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2019 ԹՎԱԿԱՆԻ ԴԵԿՏԵՄԲԵՐԻ 25-Ի N137-Ա ՈՐՈՇՈՒՄՆ ՈՒԺԸ ԿՈՐՑՐԱԾ ՃԱՆԱՉԵԼՈՒ ՄԱՍԻՆ</w:t>
      </w:r>
    </w:p>
    <w:p w:rsidR="009E4212" w:rsidRDefault="009E4212" w:rsidP="009E4212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3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ՍՈՒՐԵՆ ԱՄԻՐՋԱՆՅԱՆ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proofErr w:type="gramStart"/>
      <w:r>
        <w:rPr>
          <w:rFonts w:ascii="GHEA Grapalat" w:hAnsi="GHEA Grapalat" w:cs="GHEA Grapalat"/>
        </w:rPr>
        <w:t>Ղեկավարվելով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Տեղական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28-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Նորմատիվ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ակտերի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37-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Նվազագույն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ամսական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աշխատավարձի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</w:t>
      </w:r>
      <w:r>
        <w:rPr>
          <w:rFonts w:ascii="GHEA Grapalat" w:hAnsi="GHEA Grapalat"/>
        </w:rPr>
        <w:t>ի Հանրապետության օրենքի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 xml:space="preserve">Մասիս քաղաքային 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համայնքի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9E4212" w:rsidRDefault="009E4212" w:rsidP="009E4212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1. </w:t>
      </w:r>
      <w:proofErr w:type="gramStart"/>
      <w:r>
        <w:rPr>
          <w:rFonts w:ascii="GHEA Grapalat" w:hAnsi="GHEA Grapalat"/>
          <w:lang w:val="hy-AM"/>
        </w:rPr>
        <w:t>Հաստատել ,,Մասիսի</w:t>
      </w:r>
      <w:proofErr w:type="gramEnd"/>
      <w:r>
        <w:rPr>
          <w:rFonts w:ascii="GHEA Grapalat" w:hAnsi="GHEA Grapalat"/>
          <w:lang w:val="hy-AM"/>
        </w:rPr>
        <w:t xml:space="preserve"> կոմունալ տնտեսություն, բարեկարգում և բնակչության հատուկ սպասարկում,, համայնքային ոչ առևտրային կազմակերպության հաստիքացուցակը, պաշտոնային դրուքաչափերը և աշխատողների քանակը համաձայն հավելվածի: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2.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դեկտեմբերի</w:t>
      </w:r>
      <w:r>
        <w:rPr>
          <w:rFonts w:ascii="GHEA Grapalat" w:hAnsi="GHEA Grapalat"/>
        </w:rPr>
        <w:t xml:space="preserve"> 25-</w:t>
      </w:r>
      <w:proofErr w:type="gramStart"/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 ,,</w:t>
      </w:r>
      <w:r>
        <w:rPr>
          <w:rFonts w:ascii="GHEA Grapalat" w:hAnsi="GHEA Grapalat" w:cs="GHEA Grapalat"/>
        </w:rPr>
        <w:t>ՄԱՍԻՍԻ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ԿՈՄՈՒՆԱԼ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ՏՆՏԵՍՈՒԹՅՈՒՆ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ԲԱՐԵԿԱՐԳՈՒՄ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ԲՆԱԿՉՈՒԹՅԱՆ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ՀԱՏՈՒԿ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ՍՊԱՍԱՐԿՈՒՄ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ԱՌԵՎՏՐԱՅԻՆ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ԿԱԶՄԱԿԵՐՊՈՒԹՅԱՆ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ԱՍՏԻՔԱՑՈՒՑԱԿԸ, ՊԱՇՏՈՆԱՅԻՆ ԴՐՈՒՅՔԱՉԱՓԵՐԸ, ԱՇԽԱՏՈՂՆԵՐԻ ՔԱՆԱԿԸ ՀԱՍՏԱՏԵԼՈՒ ԵՎ ՄԱՍԻՍ ՔԱՂԱՔԱՅԻՆ ՀԱՄԱՅՆՔԻ ԱՎԱԳԱՆՈՒ 2018 ԹՎԱԿԱՆԻ ՆՈՅԵՄԲԵՐԻ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01-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N81-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ՈՒԺԸ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ԿՈՐՑՐԱԾ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137-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որոշումը</w:t>
      </w:r>
      <w:r>
        <w:rPr>
          <w:rFonts w:ascii="GHEA Grapalat" w:hAnsi="GHEA Grapalat"/>
        </w:rPr>
        <w:t>: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3.Սույն որոշմամբ սահմանված դրույքաչափերը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կիրառել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2020 թվականի հունվարի 1-ից։</w:t>
      </w:r>
    </w:p>
    <w:p w:rsidR="009E4212" w:rsidRDefault="009E4212" w:rsidP="009E421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9E4212" w:rsidTr="009E42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19-Ա/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9E4212" w:rsidTr="009E4212">
        <w:trPr>
          <w:tblCellSpacing w:w="0" w:type="dxa"/>
        </w:trPr>
        <w:tc>
          <w:tcPr>
            <w:tcW w:w="450" w:type="dxa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9E4212" w:rsidTr="009E4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212" w:rsidRDefault="009E421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9E4212" w:rsidRDefault="009E4212" w:rsidP="009E4212">
      <w:pPr>
        <w:pStyle w:val="a4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</w:t>
      </w:r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Լուսինե</w:t>
      </w:r>
      <w:proofErr w:type="gramEnd"/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Աստաբացյանը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9E4212">
      <w:bookmarkStart w:id="0" w:name="_GoBack"/>
      <w:bookmarkEnd w:id="0"/>
    </w:p>
    <w:sectPr w:rsidR="004F34A5" w:rsidSect="009E4212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3DF"/>
    <w:multiLevelType w:val="multilevel"/>
    <w:tmpl w:val="13DA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27905"/>
    <w:multiLevelType w:val="multilevel"/>
    <w:tmpl w:val="0686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E6EE9"/>
    <w:multiLevelType w:val="multilevel"/>
    <w:tmpl w:val="3AB4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F5974"/>
    <w:multiLevelType w:val="multilevel"/>
    <w:tmpl w:val="07DC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B73DA"/>
    <w:multiLevelType w:val="multilevel"/>
    <w:tmpl w:val="7B2C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97FC7"/>
    <w:multiLevelType w:val="multilevel"/>
    <w:tmpl w:val="B60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87C6C"/>
    <w:multiLevelType w:val="multilevel"/>
    <w:tmpl w:val="2E88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2"/>
    <w:rsid w:val="00782E19"/>
    <w:rsid w:val="009E4212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04FC-46C6-4A8C-A4EE-3DC652C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21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E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4212"/>
    <w:rPr>
      <w:b/>
      <w:bCs/>
    </w:rPr>
  </w:style>
  <w:style w:type="character" w:styleId="a6">
    <w:name w:val="Emphasis"/>
    <w:basedOn w:val="a0"/>
    <w:uiPriority w:val="20"/>
    <w:qFormat/>
    <w:rsid w:val="009E4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Default.aspx?a=v&amp;g=d6ec3f5c-6a88-40d2-acbb-0a611de1aab9" TargetMode="External"/><Relationship Id="rId13" Type="http://schemas.openxmlformats.org/officeDocument/2006/relationships/hyperlink" Target="http://masiscity.am/Pages/DocFlow/Default.aspx?a=v&amp;g=e083c106-986c-48ca-8796-59db4d8b04ac" TargetMode="External"/><Relationship Id="rId18" Type="http://schemas.openxmlformats.org/officeDocument/2006/relationships/hyperlink" Target="http://masiscity.am/Pages/DocFlow/Default.aspx?a=v&amp;g=f9c0112d-768b-483b-9e8e-718b888e8f7c" TargetMode="External"/><Relationship Id="rId26" Type="http://schemas.openxmlformats.org/officeDocument/2006/relationships/hyperlink" Target="http://masiscity.am/Pages/DocFlow/DFRedirect.aspx?id=463&amp;to=employe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siscity.am/Pages/DocFlow/DFRedirect.aspx?id=471&amp;to=employee" TargetMode="External"/><Relationship Id="rId34" Type="http://schemas.openxmlformats.org/officeDocument/2006/relationships/hyperlink" Target="http://masiscity.am/Pages/DocFlow/DFRedirect.aspx?id=323&amp;to=employee" TargetMode="External"/><Relationship Id="rId7" Type="http://schemas.openxmlformats.org/officeDocument/2006/relationships/hyperlink" Target="http://masiscity.am/Pages/DocFlow/DFRedirect.aspx?id=459&amp;to=employee" TargetMode="External"/><Relationship Id="rId12" Type="http://schemas.openxmlformats.org/officeDocument/2006/relationships/hyperlink" Target="http://masiscity.am/Pages/DocFlow/Default.aspx?a=v&amp;g=e3806f11-82fb-4ef3-8910-94c201d245df" TargetMode="External"/><Relationship Id="rId17" Type="http://schemas.openxmlformats.org/officeDocument/2006/relationships/hyperlink" Target="http://masiscity.am/Pages/DocFlow/Default.aspx?a=v&amp;g=e27f7e1c-d920-4345-bce5-f96f259206b9" TargetMode="External"/><Relationship Id="rId25" Type="http://schemas.openxmlformats.org/officeDocument/2006/relationships/hyperlink" Target="http://masiscity.am/Pages/DocFlow/DFRedirect.aspx?id=463&amp;to=employee" TargetMode="External"/><Relationship Id="rId33" Type="http://schemas.openxmlformats.org/officeDocument/2006/relationships/hyperlink" Target="http://masiscity.am/Pages/DocFlow/DFRedirect.aspx?id=379&amp;to=employee" TargetMode="External"/><Relationship Id="rId38" Type="http://schemas.openxmlformats.org/officeDocument/2006/relationships/hyperlink" Target="http://masiscity.am/Pages/DocFlow/DFRedirect.aspx?id=506&amp;to=employee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iscity.am/Pages/DocFlow/Default.aspx?a=v&amp;g=61330c5a-4f2b-4b11-b00d-e30c71965788" TargetMode="External"/><Relationship Id="rId20" Type="http://schemas.openxmlformats.org/officeDocument/2006/relationships/hyperlink" Target="http://masiscity.am/Pages/DocFlow/Default.aspx?a=v&amp;g=5a2e7aa0-dd7b-4f61-8416-282b7fbf967b" TargetMode="External"/><Relationship Id="rId29" Type="http://schemas.openxmlformats.org/officeDocument/2006/relationships/hyperlink" Target="http://masiscity.am/Pages/DocFlow/DFRedirect.aspx?id=379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masiscity.am/Pages/DocFlow/Default.aspx?a=v&amp;g=0fdc8ebd-dd2a-434b-b2f2-395152bb76ee" TargetMode="External"/><Relationship Id="rId24" Type="http://schemas.openxmlformats.org/officeDocument/2006/relationships/hyperlink" Target="http://masiscity.am/Pages/DocFlow/DFRedirect.aspx?id=463&amp;to=employee" TargetMode="External"/><Relationship Id="rId32" Type="http://schemas.openxmlformats.org/officeDocument/2006/relationships/hyperlink" Target="http://masiscity.am/Pages/DocFlow/DFRedirect.aspx?id=379&amp;to=employee" TargetMode="External"/><Relationship Id="rId37" Type="http://schemas.openxmlformats.org/officeDocument/2006/relationships/hyperlink" Target="http://masiscity.am/Pages/DocFlow/DFRedirect.aspx?id=501&amp;to=employee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asiscity.am/Pages/DocFlow/Default.aspx?a=v&amp;g=fd08f343-e921-4988-a723-4ed8ca661138" TargetMode="External"/><Relationship Id="rId23" Type="http://schemas.openxmlformats.org/officeDocument/2006/relationships/hyperlink" Target="http://masiscity.am/Pages/DocFlow/DFRedirect.aspx?id=463&amp;to=employee" TargetMode="External"/><Relationship Id="rId28" Type="http://schemas.openxmlformats.org/officeDocument/2006/relationships/hyperlink" Target="http://masiscity.am/Pages/DocFlow/DFRedirect.aspx?id=379&amp;to=employee" TargetMode="External"/><Relationship Id="rId36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masiscity.am/Pages/DocFlow/Default.aspx?a=v&amp;g=0ec09c6f-104b-4400-b231-0cbcae48d374" TargetMode="External"/><Relationship Id="rId19" Type="http://schemas.openxmlformats.org/officeDocument/2006/relationships/hyperlink" Target="http://masiscity.am/Pages/DocFlow/Default.aspx?a=v&amp;g=57ac924c-0adc-4c9e-b4cf-c741078c8dc0" TargetMode="External"/><Relationship Id="rId31" Type="http://schemas.openxmlformats.org/officeDocument/2006/relationships/hyperlink" Target="http://masiscity.am/Pages/DocFlow/DFRedirect.aspx?id=379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iscity.am/Pages/DocFlow/Default.aspx?a=v&amp;g=d1b28c22-7087-45e5-b9b7-7ef6b354d1e6" TargetMode="External"/><Relationship Id="rId14" Type="http://schemas.openxmlformats.org/officeDocument/2006/relationships/hyperlink" Target="http://masiscity.am/Pages/DocFlow/Default.aspx?a=v&amp;g=f0e96b5f-cb7a-4a77-bdab-b512b4be1f9a" TargetMode="External"/><Relationship Id="rId22" Type="http://schemas.openxmlformats.org/officeDocument/2006/relationships/hyperlink" Target="http://masiscity.am/Pages/DocFlow/DFRedirect.aspx?id=430&amp;to=employee" TargetMode="External"/><Relationship Id="rId27" Type="http://schemas.openxmlformats.org/officeDocument/2006/relationships/hyperlink" Target="http://masiscity.am/Pages/DocFlow/DFRedirect.aspx?id=463&amp;to=employee" TargetMode="External"/><Relationship Id="rId30" Type="http://schemas.openxmlformats.org/officeDocument/2006/relationships/hyperlink" Target="http://masiscity.am/Pages/DocFlow/DFRedirect.aspx?id=379&amp;to=employee" TargetMode="External"/><Relationship Id="rId35" Type="http://schemas.openxmlformats.org/officeDocument/2006/relationships/hyperlink" Target="http://masiscity.am/Pages/DocFlow/DFRedirect.aspx?id=443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5366</Words>
  <Characters>30592</Characters>
  <Application>Microsoft Office Word</Application>
  <DocSecurity>0</DocSecurity>
  <Lines>254</Lines>
  <Paragraphs>71</Paragraphs>
  <ScaleCrop>false</ScaleCrop>
  <Company/>
  <LinksUpToDate>false</LinksUpToDate>
  <CharactersWithSpaces>35887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2020-02-04T11:09:00Z</dcterms:created>
  <dcterms:modified xsi:type="dcterms:W3CDTF">2020-02-04T11:09:00Z</dcterms:modified>
</cp:coreProperties>
</file>