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3C" w:rsidRDefault="00D50E3C" w:rsidP="00D50E3C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E3C" w:rsidRDefault="00D50E3C" w:rsidP="00D50E3C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5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ՄԱՅԻՍԻ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D50E3C" w:rsidRDefault="00D50E3C" w:rsidP="000909AD">
      <w:pPr>
        <w:pStyle w:val="a4"/>
        <w:jc w:val="both"/>
        <w:rPr>
          <w:rFonts w:ascii="GHEA Grapalat" w:hAnsi="GHEA Grapalat"/>
          <w:sz w:val="27"/>
          <w:szCs w:val="27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 w:rsidR="000909AD">
        <w:rPr>
          <w:rFonts w:ascii="GHEA Grapalat" w:hAnsi="GHEA Grapalat" w:cs="GHEA Grapalat"/>
          <w:sz w:val="27"/>
          <w:szCs w:val="27"/>
          <w:lang w:val="hy-AM"/>
        </w:rPr>
        <w:t xml:space="preserve"> </w:t>
      </w:r>
      <w:r w:rsidR="000909AD">
        <w:rPr>
          <w:rFonts w:ascii="GHEA Grapalat" w:hAnsi="GHEA Grapalat"/>
          <w:sz w:val="27"/>
          <w:szCs w:val="27"/>
          <w:lang w:val="hy-AM"/>
        </w:rPr>
        <w:t>8</w:t>
      </w:r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0909AD" w:rsidRPr="000909AD" w:rsidRDefault="000909AD" w:rsidP="000909AD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Բացակա էին՝ Պապիկ Աբգարյանը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, Սամվել Հովհաննիսյանը, Արմեն Մարտիրոսյանը, Աբրահամ Շահվերդյանը, </w:t>
      </w:r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Գեղամ Փահլեվանյանը</w:t>
      </w:r>
    </w:p>
    <w:p w:rsidR="00D50E3C" w:rsidRDefault="00D50E3C" w:rsidP="000909A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proofErr w:type="spellStart"/>
      <w:r>
        <w:rPr>
          <w:rFonts w:ascii="GHEA Grapalat" w:hAnsi="GHEA Grapalat"/>
          <w:sz w:val="27"/>
          <w:szCs w:val="27"/>
        </w:rPr>
        <w:t>Լուսինե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Աստաբացյան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Նվարդ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Սահակյան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Վիտյա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Ազատխանյան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Արարատ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Վարդումյան</w:t>
      </w:r>
      <w:proofErr w:type="spellEnd"/>
    </w:p>
    <w:p w:rsidR="00D50E3C" w:rsidRDefault="00D50E3C" w:rsidP="000909A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D50E3C" w:rsidRDefault="00D50E3C" w:rsidP="000909A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գլխավոր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մասնագետ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Լուսինե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Աստաբացյանը</w:t>
      </w:r>
      <w:proofErr w:type="spellEnd"/>
    </w:p>
    <w:p w:rsidR="00D50E3C" w:rsidRDefault="00D50E3C" w:rsidP="000909A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2019 ԹՎԱԿԱՆԻ ՄԱՅԻՍԻ 23-Ի ՕՐԱԿԱՐԳԸ ՀԱՍՏԱՏԵԼՈՒ ՄԱՍԻՆ </w:t>
      </w:r>
    </w:p>
    <w:p w:rsidR="00D50E3C" w:rsidRDefault="00D50E3C" w:rsidP="00D50E3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0909AD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14-րդ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color w:val="000000"/>
        </w:rPr>
        <w:t>Հաստատել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GHEA Grapalat" w:hAnsi="GHEA Grapalat" w:cs="GHEA Grapalat"/>
          <w:color w:val="000000"/>
        </w:rPr>
        <w:t>ներկայացրած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Մասիս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քաղաքային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ավագանու</w:t>
      </w:r>
      <w:proofErr w:type="spellEnd"/>
      <w:r>
        <w:rPr>
          <w:rFonts w:ascii="GHEA Grapalat" w:hAnsi="GHEA Grapalat"/>
          <w:color w:val="000000"/>
        </w:rPr>
        <w:t xml:space="preserve"> 2019 </w:t>
      </w:r>
      <w:proofErr w:type="spellStart"/>
      <w:r>
        <w:rPr>
          <w:rFonts w:ascii="GHEA Grapalat" w:hAnsi="GHEA Grapalat" w:cs="GHEA Grapalat"/>
          <w:color w:val="000000"/>
        </w:rPr>
        <w:t>թվականի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/>
          <w:color w:val="000000"/>
          <w:lang w:val="hy-AM"/>
        </w:rPr>
        <w:t>մայիսի 23</w:t>
      </w:r>
      <w:r>
        <w:rPr>
          <w:rFonts w:ascii="GHEA Grapalat" w:hAnsi="GHEA Grapalat"/>
          <w:color w:val="000000"/>
        </w:rPr>
        <w:t xml:space="preserve">-ի </w:t>
      </w:r>
      <w:proofErr w:type="spellStart"/>
      <w:r>
        <w:rPr>
          <w:rFonts w:ascii="GHEA Grapalat" w:hAnsi="GHEA Grapalat"/>
          <w:color w:val="000000"/>
        </w:rPr>
        <w:t>նիստի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օրակարգը</w:t>
      </w:r>
      <w:proofErr w:type="spellEnd"/>
      <w:r>
        <w:rPr>
          <w:rFonts w:ascii="GHEA Grapalat" w:hAnsi="GHEA Grapalat"/>
          <w:color w:val="000000"/>
        </w:rPr>
        <w:t>`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  <w:lang w:val="hy-AM"/>
        </w:rPr>
        <w:t>1.</w:t>
      </w:r>
      <w:r w:rsidR="000909AD">
        <w:fldChar w:fldCharType="begin"/>
      </w:r>
      <w:r w:rsidR="000909AD">
        <w:instrText xml:space="preserve"> HYPERLINK "http://www.masiscity.am/Pages/DocFlow/Default.aspx?a=v&amp;g=d08cbd18-b621-4b35-a12e-96a89480ec5f" </w:instrText>
      </w:r>
      <w:r w:rsidR="000909AD">
        <w:fldChar w:fldCharType="separate"/>
      </w:r>
      <w:r>
        <w:rPr>
          <w:rStyle w:val="a3"/>
          <w:rFonts w:ascii="GHEA Grapalat" w:hAnsi="GHEA Grapalat"/>
        </w:rPr>
        <w:t>ՄԱՍԻՍ ՔԱՂԱՔԱՅԻՆ ՀԱՄԱՅՆՔԻ ԱՎԱԳԱՆՈՒ 2019 ԹՎԱԿԱՆԻ ՄԱՅԻՍԻ 23-Ի ՕՐԱԿԱՐԳԸ ՀԱՍՏԱՏԵԼՈՒ ՄԱՍԻՆ</w:t>
      </w:r>
      <w:r w:rsidR="000909AD">
        <w:rPr>
          <w:rStyle w:val="a3"/>
          <w:rFonts w:ascii="GHEA Grapalat" w:hAnsi="GHEA Grapalat"/>
        </w:rPr>
        <w:fldChar w:fldCharType="end"/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lastRenderedPageBreak/>
        <w:t>2.</w:t>
      </w:r>
      <w:hyperlink r:id="rId7" w:history="1">
        <w:r>
          <w:rPr>
            <w:rStyle w:val="a3"/>
            <w:rFonts w:ascii="GHEA Grapalat" w:hAnsi="GHEA Grapalat"/>
          </w:rPr>
          <w:t>ԱՐԱՐԱՏԻ ՄԱՐԶԻ ՄԱՍԻՍ ՔԱՂԱՔԱՅԻՆ ՀԱՄԱՅՆՔԻ 2019 ԹՎԱԿԱՆԻ ԲՅՈՒՋԵՈՒՄ ՓՈՓՈԽՈՒԹՅՈՒՆՆԵՐ ԿԱՏԱՐԵԼՈՒ ՄԱՍԻՆ</w:t>
        </w:r>
      </w:hyperlink>
      <w:r>
        <w:rPr>
          <w:rFonts w:ascii="GHEA Grapalat" w:hAnsi="GHEA Grapalat"/>
          <w:color w:val="000000"/>
        </w:rPr>
        <w:t xml:space="preserve"> 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3.</w:t>
      </w:r>
      <w:hyperlink r:id="rId8" w:history="1">
        <w:r>
          <w:rPr>
            <w:rStyle w:val="a3"/>
            <w:rFonts w:ascii="GHEA Grapalat" w:hAnsi="GHEA Grapalat"/>
          </w:rPr>
          <w:t>ՄԱՍԻՍ ՔԱՂԱՔԱՅԻՆ ՀԱՄԱՅՆՔԻ 2019 ԹՎԱԿԱՆԻ ՏԵՂԱԿԱՆ ՎՃԱՐԻ ՏԵՍԱԿՆ ՈՒ ԴՐՈՒՅՔԱՉԱՓԸ ՍԱՀՄԱՆԵԼՈԻ ՄԱՍԻՆ</w:t>
        </w:r>
      </w:hyperlink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4.</w:t>
      </w:r>
      <w:hyperlink r:id="rId9" w:history="1">
        <w:r>
          <w:rPr>
            <w:rStyle w:val="a3"/>
            <w:rFonts w:ascii="GHEA Grapalat" w:hAnsi="GHEA Grapalat"/>
          </w:rPr>
          <w:t>ՀԱՅԱՍՏԱՆԻ ՀԱՆՐԱՊԵՏՈՒԹՅԱՆ ԱՐԱՐԱՏԻ ՄԱՐԶԻ ՄԱՍԻՍ ՔԱՂԱՔԱՅԻՆ ՀԱՄԱՅՆՔԻ 2019 ԹՎԱԿԱՆԻ ՏԱՐԵԿԱՆ ԱՇԽԱՏԱՆՔԱՅԻՆ ՊԼԱՆԸ ՀԱՍՏԱՏԵԼՈՒ ՄԱՍԻՆ</w:t>
        </w:r>
      </w:hyperlink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5.</w:t>
      </w:r>
      <w:hyperlink r:id="rId10" w:history="1">
        <w:r>
          <w:rPr>
            <w:rStyle w:val="a3"/>
            <w:rFonts w:ascii="GHEA Grapalat" w:hAnsi="GHEA Grapalat"/>
          </w:rPr>
          <w:t>ՎԱՂԻՆԱԿ ԿԱՐԱՊԵՏՅԱՆԻՆ ՊԱՏԿԱՆՈՂ ԱՎՏՈՏՆԱԿԻ ԶԲԱՂԵՑՐԱԾ ՎԱՐՁԱԿԱԼԱԾ ՀՈՂԱՏԱՐԱԾՔԻ ՕՏԱՐՄԱՆ ԹՈՒՅԼՏՎՈՒԹՅՈՒՆ ՏԱԼՈՒ ՄԱՍԻՆ</w:t>
        </w:r>
      </w:hyperlink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6.</w:t>
      </w:r>
      <w:hyperlink r:id="rId11" w:history="1">
        <w:r>
          <w:rPr>
            <w:rStyle w:val="a3"/>
            <w:rFonts w:ascii="GHEA Grapalat" w:hAnsi="GHEA Grapalat"/>
          </w:rPr>
          <w:t>ՌՈՒԲԵՆ ԼԵՎՈՆԻ ՀՈՎՀԱՆՆԻՍՅԱՆԻՆ ՊԱՏԿԱՆՈՂ ՀԱՍԱՐԱԿԱԿԱՆ ԿԱՌՈՒՅՑԻ ԶԲԱՂԵՑՐԱԾ ՎԱՐՁԱԿԱԼԱԾ ՀՈՂԱՏԱՐԱԾՔԻ ՕՏԱՐՄԱՆ ԹՈՒՅԼՏՎՈՒԹՅՈՒՆ ՏԱԼՈՒ ՄԱՍԻՆ</w:t>
        </w:r>
      </w:hyperlink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color w:val="000000"/>
        </w:rPr>
        <w:t>7.</w:t>
      </w:r>
      <w:hyperlink r:id="rId12" w:history="1">
        <w:r>
          <w:rPr>
            <w:rStyle w:val="a3"/>
            <w:rFonts w:ascii="GHEA Grapalat" w:hAnsi="GHEA Grapalat"/>
          </w:rPr>
          <w:t>ԱՐՏՈՒՇ ԱՂԱՍԻՆԻ ԽԱՉԱՏՈՒՐՅԱՆԻՆ ՊԱՏԿԱՆՈՂ ԽԱՆՈՒԹԻ ԶԲԱՂԵՑՐԱԾ ՎԱՐՁԱԿԱԼԱԾ ՀՈՂԱՏԱՐԱԾՔԻ ՕՏԱՐՄԱՆ ԹՈՒՅԼՏՎՈՒԹՅՈՒՆ ՏԱԼՈՒ ՄԱՍԻՆ</w:t>
        </w:r>
      </w:hyperlink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43-Ա/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2019 ԹՎԱԿԱՆԻ ԲՅՈՒՋԵՈՒՄ ՓՈՓՈԽՈՒԹՅՈՒՆՆԵՐ ԿԱՏԱՐԵԼՈՒ ՄԱՍԻՆ</w:t>
      </w:r>
    </w:p>
    <w:p w:rsidR="00D50E3C" w:rsidRDefault="00D50E3C" w:rsidP="00D50E3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ֆինանսական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զեկույցը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զեկույցը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է)՝</w:t>
      </w:r>
      <w:r>
        <w:rPr>
          <w:rFonts w:ascii="Calibri" w:hAnsi="Calibri" w:cs="Calibri"/>
        </w:rPr>
        <w:t> 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 w:cs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D50E3C" w:rsidRDefault="00D50E3C" w:rsidP="00D50E3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2019 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հունվարի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բյուջեի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վարչական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տարեսկզբի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ազատ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մնացորդը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70 644 901.50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ֆոնդային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տարեսկզբի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ազատ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մնացորդը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135 919 817.8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ուղղել</w:t>
      </w:r>
      <w:proofErr w:type="spellEnd"/>
      <w:r>
        <w:rPr>
          <w:rFonts w:ascii="GHEA Grapalat" w:hAnsi="GHEA Grapalat"/>
        </w:rPr>
        <w:t xml:space="preserve"> 2019 թ.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ֆոնդային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մուտքերին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հավելված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 w:cs="GHEA Grapalat"/>
        </w:rPr>
        <w:t>հատված</w:t>
      </w:r>
      <w:proofErr w:type="spellEnd"/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/: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2.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2019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proofErr w:type="spellStart"/>
      <w:proofErr w:type="gram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բյուջեի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ֆոնդային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մուտքերը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ավելացնել</w:t>
      </w:r>
      <w:proofErr w:type="spellEnd"/>
      <w:r>
        <w:rPr>
          <w:rFonts w:ascii="GHEA Grapalat" w:hAnsi="GHEA Grapalat"/>
        </w:rPr>
        <w:t xml:space="preserve"> 337683919,30 </w:t>
      </w:r>
      <w:proofErr w:type="spellStart"/>
      <w:r>
        <w:rPr>
          <w:rFonts w:ascii="GHEA Grapalat" w:hAnsi="GHEA Grapalat" w:cs="GHEA Grapalat"/>
        </w:rPr>
        <w:t>դրամով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որից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սուբվենցիա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131119200 </w:t>
      </w:r>
      <w:proofErr w:type="spellStart"/>
      <w:r>
        <w:rPr>
          <w:rFonts w:ascii="GHEA Grapalat" w:hAnsi="GHEA Grapalat" w:cs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տարեսկզբի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մնացորդը՝</w:t>
      </w:r>
      <w:r>
        <w:rPr>
          <w:rFonts w:ascii="GHEA Grapalat" w:hAnsi="GHEA Grapalat"/>
        </w:rPr>
        <w:t xml:space="preserve">206 564 719.30 </w:t>
      </w:r>
      <w:proofErr w:type="spellStart"/>
      <w:r>
        <w:rPr>
          <w:rFonts w:ascii="GHEA Grapalat" w:hAnsi="GHEA Grapalat" w:cs="GHEA Grapalat"/>
        </w:rPr>
        <w:t>դ</w:t>
      </w:r>
      <w:r>
        <w:rPr>
          <w:rFonts w:ascii="GHEA Grapalat" w:hAnsi="GHEA Grapalat"/>
        </w:rPr>
        <w:t>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հավելված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proofErr w:type="spellStart"/>
      <w:r>
        <w:rPr>
          <w:rFonts w:ascii="GHEA Grapalat" w:hAnsi="GHEA Grapalat" w:cs="GHEA Grapalat"/>
        </w:rPr>
        <w:t>հատված</w:t>
      </w:r>
      <w:proofErr w:type="spellEnd"/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/: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3. 2019թ. </w:t>
      </w:r>
      <w:proofErr w:type="spellStart"/>
      <w:proofErr w:type="gramStart"/>
      <w:r>
        <w:rPr>
          <w:rFonts w:ascii="GHEA Grapalat" w:hAnsi="GHEA Grapalat"/>
        </w:rPr>
        <w:t>համայնքի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բյուջեի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ֆոնդային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ծախսերը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վերաբաշխել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հավելված</w:t>
      </w:r>
      <w:proofErr w:type="spellEnd"/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: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4. 2019 թ. </w:t>
      </w:r>
      <w:proofErr w:type="spellStart"/>
      <w:proofErr w:type="gramStart"/>
      <w:r>
        <w:rPr>
          <w:rFonts w:ascii="GHEA Grapalat" w:hAnsi="GHEA Grapalat"/>
        </w:rPr>
        <w:t>համայնքի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բյուջեի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պահուստային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ֆոնդը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նվազեցնել</w:t>
      </w:r>
      <w:proofErr w:type="spellEnd"/>
      <w:r>
        <w:rPr>
          <w:rFonts w:ascii="GHEA Grapalat" w:hAnsi="GHEA Grapalat"/>
        </w:rPr>
        <w:t xml:space="preserve"> 19355,0 </w:t>
      </w:r>
      <w:proofErr w:type="spellStart"/>
      <w:r>
        <w:rPr>
          <w:rFonts w:ascii="GHEA Grapalat" w:hAnsi="GHEA Grapalat" w:cs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դրամով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ծախսերը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վերաբաշխել</w:t>
      </w:r>
      <w:proofErr w:type="spellEnd"/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համաձ</w:t>
      </w:r>
      <w:r>
        <w:rPr>
          <w:rFonts w:ascii="GHEA Grapalat" w:hAnsi="GHEA Grapalat"/>
        </w:rPr>
        <w:t>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3-ի: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44-Ն/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2019 ԹՎԱԿԱՆԻ ՏԵՂԱԿԱՆ ՎՃԱՐԻ ՏԵՍԱԿՆ ՈՒ ԴՐՈՒՅՔԱՉԱՓԸ ՍԱՀՄԱՆԵԼՈԻ ՄԱՍԻՆ</w:t>
      </w:r>
    </w:p>
    <w:p w:rsidR="00D50E3C" w:rsidRDefault="00D50E3C" w:rsidP="00D50E3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ԱՐԱՐԱՏ ՎԱՐԴՈՒՄՅԱՆ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տուրքերի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</w:t>
      </w:r>
      <w:r>
        <w:rPr>
          <w:rFonts w:ascii="GHEA Grapalat" w:hAnsi="GHEA Grapalat"/>
        </w:rPr>
        <w:t>ճարների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2-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13-</w:t>
      </w:r>
      <w:r>
        <w:rPr>
          <w:rFonts w:ascii="GHEA Grapalat" w:hAnsi="GHEA Grapalat" w:cs="GHEA Grapalat"/>
        </w:rPr>
        <w:t>րդ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Մասիս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համայնքի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ավագանին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որոշում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է.</w:t>
      </w:r>
    </w:p>
    <w:p w:rsidR="00D50E3C" w:rsidRDefault="00D50E3C" w:rsidP="00D50E3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Սահմանել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վճա</w:t>
      </w:r>
      <w:r>
        <w:rPr>
          <w:rFonts w:ascii="GHEA Grapalat" w:hAnsi="GHEA Grapalat"/>
        </w:rPr>
        <w:t>ր</w:t>
      </w:r>
      <w:proofErr w:type="spellEnd"/>
      <w:r>
        <w:rPr>
          <w:rFonts w:ascii="GHEA Grapalat" w:hAnsi="GHEA Grapalat"/>
        </w:rPr>
        <w:t xml:space="preserve">. 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 </w:t>
      </w:r>
      <w:proofErr w:type="spellStart"/>
      <w:r>
        <w:rPr>
          <w:rFonts w:ascii="GHEA Grapalat" w:hAnsi="GHEA Grapalat"/>
        </w:rPr>
        <w:t>Տեսակը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proofErr w:type="gramStart"/>
      <w:r>
        <w:rPr>
          <w:rFonts w:ascii="GHEA Grapalat" w:hAnsi="GHEA Grapalat"/>
        </w:rPr>
        <w:t>էլեկտրական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սկեյտբորդեր</w:t>
      </w:r>
      <w:proofErr w:type="spellEnd"/>
      <w:proofErr w:type="gram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հեծանիվներ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ինքնագնացներ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մանկական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էլեկտրական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ավտոմեքենաներ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մանկական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ոտնակավոր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մեքենաներ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բնակչությանը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տրամադրելու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նպատակով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 xml:space="preserve"> համայնքի սեփականություն հանդիսացող հանրային օգտագործման տարածքները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օգտագործելու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համար</w:t>
      </w:r>
      <w:r>
        <w:rPr>
          <w:rFonts w:ascii="GHEA Grapalat" w:hAnsi="GHEA Grapalat"/>
          <w:lang w:val="hy-AM"/>
        </w:rPr>
        <w:t>.</w:t>
      </w:r>
    </w:p>
    <w:p w:rsidR="00D50E3C" w:rsidRPr="000909AD" w:rsidRDefault="00D50E3C" w:rsidP="00D50E3C">
      <w:pPr>
        <w:pStyle w:val="a4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2.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Դրույքաչափը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</w:t>
      </w:r>
      <w:proofErr w:type="spellStart"/>
      <w:proofErr w:type="gramStart"/>
      <w:r>
        <w:rPr>
          <w:rFonts w:ascii="GHEA Grapalat" w:hAnsi="GHEA Grapalat" w:cs="GHEA Grapalat"/>
        </w:rPr>
        <w:t>Էլեկտրական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սկեյտբորդեր</w:t>
      </w:r>
      <w:proofErr w:type="spellEnd"/>
      <w:proofErr w:type="gram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հեծանիվներ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ինքնագնացներ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մանկական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էլեկտրական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ավտոմեքենաներ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մանկական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ոտնակավոր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մեքենաներ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բնակչությանը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տրամադրելու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նպատակով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  <w:lang w:val="hy-AM"/>
        </w:rPr>
        <w:t xml:space="preserve"> համայնքի սեփականություն հանդիսացող հանրային օգտագործման տարածքները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օգտագործելու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1 </w:t>
      </w:r>
      <w:r>
        <w:rPr>
          <w:rFonts w:ascii="GHEA Grapalat" w:hAnsi="GHEA Grapalat" w:cs="GHEA Grapalat"/>
          <w:lang w:val="hy-AM"/>
        </w:rPr>
        <w:t>միա</w:t>
      </w:r>
      <w:r>
        <w:rPr>
          <w:rFonts w:ascii="GHEA Grapalat" w:hAnsi="GHEA Grapalat"/>
          <w:lang w:val="hy-AM"/>
        </w:rPr>
        <w:t xml:space="preserve">վոր սարքի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ամսական</w:t>
      </w:r>
      <w:r>
        <w:rPr>
          <w:rFonts w:ascii="GHEA Grapalat" w:hAnsi="GHEA Grapalat"/>
          <w:lang w:val="hy-AM"/>
        </w:rPr>
        <w:t xml:space="preserve"> 1500 /</w:t>
      </w:r>
      <w:r>
        <w:rPr>
          <w:rFonts w:ascii="GHEA Grapalat" w:hAnsi="GHEA Grapalat" w:cs="GHEA Grapalat"/>
          <w:lang w:val="hy-AM"/>
        </w:rPr>
        <w:t>հազար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հինգ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հարյուր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GHEA Grapalat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45-Ա/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lastRenderedPageBreak/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ԱՐԱՐԱՏԻ ՄԱՐԶԻ ՄԱՍԻՍ ՔԱՂԱՔԱՅԻՆ ՀԱՄԱՅՆՔԻ 2019 ԹՎԱԿԱՆԻ ՏԱՐԵԿԱՆ ԱՇԽԱՏԱՆՔԱՅԻՆ ՊԼԱՆԸ ՀԱՍՏԱՏԵԼՈՒ ՄԱՍԻՆ</w:t>
      </w:r>
    </w:p>
    <w:p w:rsidR="00D50E3C" w:rsidRDefault="00D50E3C" w:rsidP="00D50E3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«</w:t>
      </w:r>
      <w:proofErr w:type="spellStart"/>
      <w:r>
        <w:rPr>
          <w:rFonts w:ascii="GHEA Grapalat" w:hAnsi="GHEA Grapalat"/>
        </w:rPr>
        <w:t>Տեղական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42-րդ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2017-2021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թվականների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զարգացման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ծրագիրը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</w:t>
      </w:r>
      <w:r>
        <w:rPr>
          <w:rFonts w:ascii="GHEA Grapalat" w:hAnsi="GHEA Grapalat"/>
        </w:rPr>
        <w:t>.</w:t>
      </w:r>
    </w:p>
    <w:p w:rsidR="00D50E3C" w:rsidRDefault="00D50E3C" w:rsidP="00D50E3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1.Հաստատել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պլանը</w:t>
      </w:r>
      <w:proofErr w:type="spellEnd"/>
      <w:r>
        <w:rPr>
          <w:rFonts w:ascii="GHEA Grapalat" w:hAnsi="GHEA Grapalat"/>
        </w:rPr>
        <w:t xml:space="preserve"> (ՏԱՊ)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46-Ա/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ՎԱՂԻՆԱԿ ԿԱՐԱՊԵՏՅԱՆԻՆ ՊԱՏԿԱՆՈՂ ԱՎՏՈՏՆԱԿԻ ԶԲԱՂԵՑՐԱԾ ՎԱՐՁԱԿԱԼԱԾ ՀՈՂԱՏԱՐԱԾՔԻ ՕՏԱՐՄԱՆ ԹՈՒՅԼՏՎՈՒԹՅՈՒՆ ՏԱԼՈՒ ՄԱՍԻՆ</w:t>
      </w:r>
    </w:p>
    <w:p w:rsidR="00D50E3C" w:rsidRDefault="00D50E3C" w:rsidP="00D50E3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Վաղինակ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Կարապետյանի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>.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D50E3C" w:rsidRDefault="00D50E3C" w:rsidP="00D50E3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>, 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թաղամաս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7/21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Վաղինակ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Կարապետյանին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ավտոտնակի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0,00493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03-003-074-015/,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</w:t>
      </w:r>
      <w:r>
        <w:rPr>
          <w:rFonts w:ascii="GHEA Grapalat" w:hAnsi="GHEA Grapalat"/>
        </w:rPr>
        <w:t>քի</w:t>
      </w:r>
      <w:proofErr w:type="spellEnd"/>
      <w:r>
        <w:rPr>
          <w:rFonts w:ascii="GHEA Grapalat" w:hAnsi="GHEA Grapalat"/>
        </w:rPr>
        <w:t xml:space="preserve"> 60-րդ </w:t>
      </w:r>
      <w:proofErr w:type="spellStart"/>
      <w:r>
        <w:rPr>
          <w:rFonts w:ascii="GHEA Grapalat" w:hAnsi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Վաղինակ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Կարապետյանին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144942 /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քառասունչորս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1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47-Ա/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lastRenderedPageBreak/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ՌՈՒԲԵՆ ԼԵՎՈՆԻ ՀՈՎՀԱՆՆԻՍՅԱՆԻՆ ՊԱՏԿԱՆՈՂ ՀԱՍԱՐԱԿԱԿԱՆ ԿԱՌՈՒՅՑԻ ԶԲԱՂԵՑՐԱԾ ՎԱՐՁԱԿԱԼԱԾ ՀՈՂԱՏԱՐԱԾՔԻ ՕՏԱՐՄԱՆ ԹՈՒՅԼՏՎՈՒԹՅՈՒՆ ՏԱԼՈՒ ՄԱՍԻՆ</w:t>
      </w:r>
    </w:p>
    <w:p w:rsidR="00D50E3C" w:rsidRDefault="00D50E3C" w:rsidP="00D50E3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Ռուբեն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Հովհաննիսյանի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>.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D50E3C" w:rsidRDefault="00D50E3C" w:rsidP="00D50E3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Արարատյան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փողոց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19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Ռուբեն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Լևոնի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Հովհաննիսյանին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սեփականության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իրավունքով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հասարակական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</w:t>
      </w:r>
      <w:r>
        <w:rPr>
          <w:rFonts w:ascii="GHEA Grapalat" w:hAnsi="GHEA Grapalat"/>
        </w:rPr>
        <w:t>ւյցի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0,0061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հասարակական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03-003-0109-0085/,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Ռուբեն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Լևոնի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Հովհ</w:t>
      </w:r>
      <w:r>
        <w:rPr>
          <w:rFonts w:ascii="GHEA Grapalat" w:hAnsi="GHEA Grapalat"/>
        </w:rPr>
        <w:t>աննիսյանին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179340 /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յոթանասունինը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երեք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1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48-Ա/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ԱՐՏՈՒՇ ԱՂԱՍԻՆԻ ԽԱՉԱՏՈՒՐՅԱՆԻՆ ՊԱՏԿԱՆՈՂ ԽԱՆՈՒԹԻ ԶԲԱՂԵՑՐԱԾ ՎԱՐՁԱԿԱԼԱԾ ՀՈՂԱՏԱՐԱԾՔԻ ՕՏԱՐՄԱՆ ԹՈՒՅԼՏՎՈՒԹՅՈՒՆ ՏԱԼՈՒ ՄԱՍԻՆ</w:t>
      </w:r>
    </w:p>
    <w:p w:rsidR="00D50E3C" w:rsidRDefault="00D50E3C" w:rsidP="00D50E3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ընդառաջելով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Արտուշ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Խաչատուրյանի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լիազորված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Համբարձուհի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Հակոբյանի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խնդրանքին</w:t>
      </w:r>
      <w:proofErr w:type="spellEnd"/>
      <w:r>
        <w:rPr>
          <w:rFonts w:ascii="GHEA Grapalat" w:hAnsi="GHEA Grapalat"/>
        </w:rPr>
        <w:t xml:space="preserve">`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</w:p>
    <w:p w:rsidR="00D50E3C" w:rsidRDefault="00D50E3C" w:rsidP="00D50E3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Արարատի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մարզ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>, 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Հերացու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փող</w:t>
      </w:r>
      <w:proofErr w:type="spellEnd"/>
      <w:r>
        <w:rPr>
          <w:rFonts w:ascii="GHEA Grapalat" w:hAnsi="GHEA Grapalat"/>
        </w:rPr>
        <w:t xml:space="preserve">., </w:t>
      </w:r>
      <w:proofErr w:type="spellStart"/>
      <w:r>
        <w:rPr>
          <w:rFonts w:ascii="GHEA Grapalat" w:hAnsi="GHEA Grapalat" w:cs="GHEA Grapalat"/>
        </w:rPr>
        <w:t>թիվ</w:t>
      </w:r>
      <w:proofErr w:type="spellEnd"/>
      <w:r>
        <w:rPr>
          <w:rFonts w:ascii="GHEA Grapalat" w:hAnsi="GHEA Grapalat"/>
        </w:rPr>
        <w:t xml:space="preserve"> 12/31 </w:t>
      </w:r>
      <w:proofErr w:type="spellStart"/>
      <w:r>
        <w:rPr>
          <w:rFonts w:ascii="GHEA Grapalat" w:hAnsi="GHEA Grapalat" w:cs="GHEA Grapalat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Արտուշ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Աղասինի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Խաչատուրյանին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պատկանող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խանութի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զբաղեցրած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վարձակալած</w:t>
      </w:r>
      <w:proofErr w:type="spellEnd"/>
      <w:r>
        <w:rPr>
          <w:rFonts w:ascii="GHEA Grapalat" w:hAnsi="GHEA Grapalat"/>
        </w:rPr>
        <w:t xml:space="preserve"> 26,7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բնակավայրեր</w:t>
      </w:r>
      <w:r>
        <w:rPr>
          <w:rFonts w:ascii="GHEA Grapalat" w:hAnsi="GHEA Grapalat"/>
        </w:rPr>
        <w:t>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հասարակական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կառուցապատման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հողատարածքը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/>
        </w:rPr>
        <w:t xml:space="preserve"> 03-003-107-028/,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գտնվում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lastRenderedPageBreak/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ցանկում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վաճառքով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օտարել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Արտուշ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Աղասինի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Խաչատուրյանին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D50E3C" w:rsidRDefault="00D50E3C" w:rsidP="00D50E3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</w:t>
      </w:r>
      <w:proofErr w:type="spellStart"/>
      <w:r>
        <w:rPr>
          <w:rFonts w:ascii="GHEA Grapalat" w:hAnsi="GHEA Grapalat"/>
        </w:rPr>
        <w:t>ուղղակի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կազմում</w:t>
      </w:r>
      <w:proofErr w:type="spellEnd"/>
      <w:r>
        <w:rPr>
          <w:rFonts w:ascii="GHEA Grapalat" w:hAnsi="GHEA Grapalat"/>
        </w:rPr>
        <w:t xml:space="preserve"> է 78498 /</w:t>
      </w:r>
      <w:proofErr w:type="spellStart"/>
      <w:r>
        <w:rPr>
          <w:rFonts w:ascii="GHEA Grapalat" w:hAnsi="GHEA Grapalat"/>
        </w:rPr>
        <w:t>հոթանասունութ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չորս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ինսունութ</w:t>
      </w:r>
      <w:proofErr w:type="spellEnd"/>
      <w:r>
        <w:rPr>
          <w:rFonts w:ascii="GHEA Grapalat" w:hAnsi="GHEA Grapalat"/>
        </w:rPr>
        <w:t xml:space="preserve">/ 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1 </w:t>
      </w:r>
      <w:proofErr w:type="spellStart"/>
      <w:r>
        <w:rPr>
          <w:rFonts w:ascii="GHEA Grapalat" w:hAnsi="GHEA Grapalat"/>
        </w:rPr>
        <w:t>քմ</w:t>
      </w:r>
      <w:proofErr w:type="spellEnd"/>
      <w:r>
        <w:rPr>
          <w:rFonts w:ascii="GHEA Grapalat" w:hAnsi="GHEA Grapalat"/>
        </w:rPr>
        <w:t xml:space="preserve">-ի </w:t>
      </w:r>
      <w:proofErr w:type="spellStart"/>
      <w:r>
        <w:rPr>
          <w:rFonts w:ascii="GHEA Grapalat" w:hAnsi="GHEA Grapalat"/>
        </w:rPr>
        <w:t>արժեքը</w:t>
      </w:r>
      <w:proofErr w:type="spellEnd"/>
      <w:r>
        <w:rPr>
          <w:rFonts w:ascii="GHEA Grapalat" w:hAnsi="GHEA Grapalat"/>
        </w:rPr>
        <w:t xml:space="preserve"> 2940 /</w:t>
      </w:r>
      <w:proofErr w:type="spellStart"/>
      <w:r>
        <w:rPr>
          <w:rFonts w:ascii="GHEA Grapalat" w:hAnsi="GHEA Grapalat"/>
        </w:rPr>
        <w:t>երկու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հազար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հարյուր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քառասուն</w:t>
      </w:r>
      <w:proofErr w:type="spellEnd"/>
      <w:r>
        <w:rPr>
          <w:rFonts w:ascii="GHEA Grapalat" w:hAnsi="GHEA Grapalat"/>
        </w:rPr>
        <w:t xml:space="preserve">/ՀՀ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D50E3C" w:rsidTr="00D50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49-Ա/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D50E3C" w:rsidTr="00D50E3C">
        <w:trPr>
          <w:tblCellSpacing w:w="0" w:type="dxa"/>
        </w:trPr>
        <w:tc>
          <w:tcPr>
            <w:tcW w:w="450" w:type="dxa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ՎԱՉԱԳԱՆ ԱԲԳԱՐՅԱՆ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ԱՐՍԵՆ ԵՂԻԱԶԱՐՅԱՆ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ԱՐՄԱՆ ՂԱԶԱՐՅԱՆ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ԷԴՎԱՐԴ ՄԱՐԳԱՐՅԱՆ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ՍԱՐԳԻՍ ՌԱՖԱՅԵԼՅԱՆ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ԳԱՐԻԿ ՍԱՎԱԴՅԱՆ</w:t>
            </w:r>
          </w:p>
          <w:p w:rsidR="000909AD" w:rsidRPr="00FB109E" w:rsidRDefault="000909AD" w:rsidP="000909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</w:pPr>
            <w:r w:rsidRPr="00FB109E">
              <w:rPr>
                <w:rFonts w:ascii="GHEA Grapalat" w:eastAsia="Times New Roman" w:hAnsi="GHEA Grapalat" w:cs="Times New Roman"/>
                <w:sz w:val="24"/>
                <w:szCs w:val="27"/>
                <w:lang w:val="hy-AM" w:eastAsia="ru-RU"/>
              </w:rPr>
              <w:t>ԷԴՄՈՆԴ ՍՏԵՓԱՆՅԱՆ</w:t>
            </w:r>
          </w:p>
          <w:p w:rsidR="000909AD" w:rsidRDefault="000909AD" w:rsidP="000909AD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 w:rsidRPr="00FB109E">
              <w:rPr>
                <w:rFonts w:ascii="GHEA Grapalat" w:eastAsiaTheme="minorHAnsi" w:hAnsi="GHEA Grapalat" w:cstheme="minorBidi"/>
                <w:szCs w:val="27"/>
                <w:lang w:val="hy-AM" w:eastAsia="en-US"/>
              </w:rPr>
              <w:t>ՎԱՀԱՆ ՎԱՐԴԱՆՅԱՆ</w:t>
            </w:r>
          </w:p>
        </w:tc>
      </w:tr>
      <w:tr w:rsidR="00D50E3C" w:rsidTr="00D50E3C">
        <w:trPr>
          <w:tblCellSpacing w:w="0" w:type="dxa"/>
        </w:trPr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E3C" w:rsidRDefault="00D50E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D50E3C" w:rsidRDefault="00D50E3C" w:rsidP="00D50E3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rFonts w:ascii="GHEA Grapalat" w:hAnsi="GHEA Grapalat" w:cs="GHEA Grapalat"/>
          <w:sz w:val="27"/>
          <w:szCs w:val="27"/>
        </w:rPr>
        <w:t>Լուսինե</w:t>
      </w:r>
      <w:proofErr w:type="spellEnd"/>
      <w:proofErr w:type="gram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Աստաբացյանը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3834B9" w:rsidRDefault="003834B9"/>
    <w:sectPr w:rsidR="003834B9" w:rsidSect="00D50E3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3C"/>
    <w:rsid w:val="000909AD"/>
    <w:rsid w:val="003834B9"/>
    <w:rsid w:val="00D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EC9B"/>
  <w15:chartTrackingRefBased/>
  <w15:docId w15:val="{02D91A45-68F1-4663-9C2B-A05F572F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E3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D5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0E3C"/>
    <w:rPr>
      <w:b/>
      <w:bCs/>
    </w:rPr>
  </w:style>
  <w:style w:type="character" w:styleId="a6">
    <w:name w:val="Emphasis"/>
    <w:basedOn w:val="a0"/>
    <w:uiPriority w:val="20"/>
    <w:qFormat/>
    <w:rsid w:val="00D50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Pages/DocFlow/?a=v&amp;g=258589da-cc22-4b0b-9663-fdee8b44638d" TargetMode="External"/><Relationship Id="rId13" Type="http://schemas.openxmlformats.org/officeDocument/2006/relationships/hyperlink" Target="http://masiscity.am/Pages/DocFlow/DFRedirect.aspx?id=323&amp;to=employee" TargetMode="External"/><Relationship Id="rId18" Type="http://schemas.openxmlformats.org/officeDocument/2006/relationships/hyperlink" Target="http://masiscity.am/Pages/DocFlow/DFRedirect.aspx?id=460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1.1/Pages/DocFlow/Default.aspx?a=v&amp;g=8085a3e2-f60e-4b95-b14c-e28e572adfde" TargetMode="External"/><Relationship Id="rId12" Type="http://schemas.openxmlformats.org/officeDocument/2006/relationships/hyperlink" Target="http://192.168.1.1/Pages/DocFlow/?a=v&amp;g=57bd658a-c11d-4a9f-a515-ce16ba211929" TargetMode="External"/><Relationship Id="rId17" Type="http://schemas.openxmlformats.org/officeDocument/2006/relationships/hyperlink" Target="http://masiscity.am/Pages/DocFlow/DFRedirect.aspx?id=460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FRedirect.aspx?id=460&amp;to=employe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59&amp;to=employee" TargetMode="External"/><Relationship Id="rId11" Type="http://schemas.openxmlformats.org/officeDocument/2006/relationships/hyperlink" Target="http://192.168.1.1/Pages/DocFlow/?a=v&amp;g=5ca3abdb-4cb6-4bbc-9654-cfed9ff62420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asiscity.am/Pages/DocFlow/DFRedirect.aspx?id=459&amp;to=employee" TargetMode="External"/><Relationship Id="rId10" Type="http://schemas.openxmlformats.org/officeDocument/2006/relationships/hyperlink" Target="http://192.168.1.1/Pages/DocFlow/?a=v&amp;g=bba83fda-c27f-4d39-b7cb-09fe0844a1f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192.168.1.1/Pages/DocFlow/?a=v&amp;g=ce4c8668-41b7-41dc-a5b4-449251745b68" TargetMode="External"/><Relationship Id="rId14" Type="http://schemas.openxmlformats.org/officeDocument/2006/relationships/hyperlink" Target="http://masiscity.am/Pages/DocFlow/DFRedirect.aspx?id=457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2020-02-17T13:27:00Z</dcterms:created>
  <dcterms:modified xsi:type="dcterms:W3CDTF">2020-02-17T13:41:00Z</dcterms:modified>
</cp:coreProperties>
</file>